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22" w:rsidRDefault="00424A22" w:rsidP="0042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424A22" w:rsidRDefault="00424A22" w:rsidP="0042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</w:t>
      </w:r>
      <w:r w:rsidR="00E8104A">
        <w:rPr>
          <w:rFonts w:ascii="Times New Roman" w:eastAsia="Times New Roman" w:hAnsi="Times New Roman" w:cs="Times New Roman"/>
          <w:b/>
          <w:lang w:eastAsia="ru-RU"/>
        </w:rPr>
        <w:t>оссийская  Федерация</w:t>
      </w:r>
    </w:p>
    <w:p w:rsidR="00424A22" w:rsidRDefault="00424A22" w:rsidP="00424A22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E81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рянская  область  </w:t>
      </w:r>
      <w:proofErr w:type="spellStart"/>
      <w:r w:rsidR="00E81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Дятьковский</w:t>
      </w:r>
      <w:proofErr w:type="spellEnd"/>
      <w:r w:rsidR="00E81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424A22" w:rsidRDefault="00E8104A" w:rsidP="0042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4A22" w:rsidRDefault="00E8104A" w:rsidP="00424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ИВОТСКАЯ  ПОСЕЛКОВАЯ </w:t>
      </w:r>
      <w:r w:rsidR="00424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</w:t>
      </w:r>
    </w:p>
    <w:p w:rsidR="00424A22" w:rsidRDefault="00424A22" w:rsidP="0042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A22" w:rsidRDefault="00424A22" w:rsidP="0042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22" w:rsidRDefault="00424A22" w:rsidP="0042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A22" w:rsidRDefault="00424A22" w:rsidP="0042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24A22" w:rsidRDefault="00424A22" w:rsidP="0042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A22" w:rsidRDefault="00424A22" w:rsidP="0042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4F1" w:rsidRDefault="00F814F1" w:rsidP="0042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r w:rsidR="00D034B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0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24A22" w:rsidRP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4A22" w:rsidRP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A22" w:rsidRPr="00F814F1" w:rsidRDefault="00424A22" w:rsidP="0042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034B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424A22" w:rsidRPr="00F814F1" w:rsidRDefault="00424A22" w:rsidP="00424A2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</w:t>
      </w:r>
      <w:proofErr w:type="spellEnd"/>
    </w:p>
    <w:p w:rsidR="00424A22" w:rsidRPr="00F814F1" w:rsidRDefault="00424A22" w:rsidP="00424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4A22" w:rsidRPr="00F814F1" w:rsidRDefault="00424A22" w:rsidP="0042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мерах по охране кабельных линий </w:t>
      </w:r>
    </w:p>
    <w:p w:rsidR="00424A22" w:rsidRPr="00F814F1" w:rsidRDefault="00424A22" w:rsidP="0042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сооружений связи на территории </w:t>
      </w:r>
    </w:p>
    <w:p w:rsidR="00424A22" w:rsidRDefault="00F814F1" w:rsidP="0042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  <w:r w:rsidR="00424A22" w:rsidRP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4A22" w:rsidRP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24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424A22" w:rsidRDefault="00424A22" w:rsidP="0042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A22" w:rsidRDefault="00424A22" w:rsidP="0042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A22" w:rsidRDefault="00F814F1" w:rsidP="0042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42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Правительства Российской Федерации № 578 от 09.06.1995 г.,  в целях обеспечения сохранности кабельных линий  местных сетей связи, проходящих по землям </w:t>
      </w:r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</w:t>
      </w:r>
      <w:r w:rsidR="0042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руководствуясь Уставом </w:t>
      </w:r>
      <w:proofErr w:type="spellStart"/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Ивотского</w:t>
      </w:r>
      <w:proofErr w:type="spellEnd"/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424A22" w:rsidRDefault="00424A22" w:rsidP="0042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22" w:rsidRDefault="00424A22" w:rsidP="00424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24A22" w:rsidRDefault="00424A22" w:rsidP="0042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Юридическим лицам всех форм собственности и физическим лицам неуклонно выполнять требования «Правил охраны линий и сооружений связи РФ».</w:t>
      </w:r>
    </w:p>
    <w:p w:rsidR="00424A22" w:rsidRDefault="00424A22" w:rsidP="0042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Запретить без документального согласования с Брянским филиалом </w:t>
      </w:r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«РОСТЕЛЕКОМ»:</w:t>
      </w:r>
    </w:p>
    <w:p w:rsidR="00424A22" w:rsidRDefault="00424A22" w:rsidP="0042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-производство земляных работ;</w:t>
      </w:r>
    </w:p>
    <w:p w:rsidR="00424A22" w:rsidRDefault="00424A22" w:rsidP="0042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-выделение землеройных механизмов юридическим и физическим лицам без наличия в ордере на производство земляных работ согласования;</w:t>
      </w:r>
    </w:p>
    <w:p w:rsidR="00424A22" w:rsidRDefault="00424A22" w:rsidP="0042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-принимать от заказчиков техническую документацию на земляные работы.  </w:t>
      </w:r>
    </w:p>
    <w:p w:rsidR="00424A22" w:rsidRDefault="00424A22" w:rsidP="0042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работы, связанные с разрытием грунта (выделение участков под индивидуальную застройку, строительство зданий, перестроек и пристроек к ним, подключение домов к сетям водопровода, газопровода, канализации, теплотрасс, благоустройство территорий, установка и замена столбов, заборов и др.) выполнять при наличии технической документации, согласованной с Брянским филиалом ОАО «РОСТЕЛЕКОМ», и разрешения (ордера) </w:t>
      </w:r>
      <w:proofErr w:type="spellStart"/>
      <w:r w:rsid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Ивотской</w:t>
      </w:r>
      <w:proofErr w:type="spellEnd"/>
      <w:r w:rsid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1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  <w:proofErr w:type="gramEnd"/>
    </w:p>
    <w:p w:rsidR="00424A22" w:rsidRDefault="00424A22" w:rsidP="0042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По вопросам согласования любого вида работ в пределах охранной зоны кабельной линии связи Брянского филиала ПАО «РОСТЕЛЕКОМ» (</w:t>
      </w:r>
      <w:smartTag w:uri="urn:schemas-microsoft-com:office:smarttags" w:element="metricconverter">
        <w:smartTagPr>
          <w:attr w:name="ProductID" w:val="2 метра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метра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кабеля с каждой его стороны) или вблизи нее (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метров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кабеля с каждой его стороны) обращаться по адресу: Брянский район, с. </w:t>
      </w:r>
      <w:proofErr w:type="spellStart"/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Глинищево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A10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Связис</w:t>
      </w:r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телефоны: </w:t>
      </w:r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(4832) </w:t>
      </w:r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74-24-03;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74-22-72 </w:t>
      </w:r>
      <w:proofErr w:type="gramStart"/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круглосуточно).</w:t>
      </w:r>
    </w:p>
    <w:p w:rsidR="00424A22" w:rsidRDefault="00424A22" w:rsidP="0042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В охранных зонах кабельных линий связи Брянского филиала</w:t>
      </w:r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ПАО «РОСТЕЛЕКОМ» запретить:   </w:t>
      </w:r>
    </w:p>
    <w:p w:rsidR="00424A22" w:rsidRDefault="00424A22" w:rsidP="00424A22">
      <w:pPr>
        <w:tabs>
          <w:tab w:val="left" w:pos="795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-складирование строительных материалов, кормов животных, удобрений;            </w:t>
      </w:r>
    </w:p>
    <w:p w:rsidR="00424A22" w:rsidRDefault="00424A22" w:rsidP="00424A22">
      <w:pPr>
        <w:tabs>
          <w:tab w:val="left" w:pos="795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-устройство проездов и стоянок автотранспорта, тракторов, механизмов;</w:t>
      </w:r>
    </w:p>
    <w:p w:rsidR="00424A22" w:rsidRDefault="00424A22" w:rsidP="00424A22">
      <w:pPr>
        <w:tabs>
          <w:tab w:val="left" w:pos="795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-посадку деревьев, установку теплиц, парников и др.</w:t>
      </w:r>
    </w:p>
    <w:p w:rsidR="00424A22" w:rsidRDefault="00424A22" w:rsidP="00424A22">
      <w:pPr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6. Для нанесения трасс кабельных линий связи или для внесения изменений  их прохождения на чертежи и карты землепользования вызывать представителей  Брянского филиала ПАО «РОСТЕЛЕКОМ».</w:t>
      </w:r>
    </w:p>
    <w:p w:rsidR="00424A22" w:rsidRDefault="00424A22" w:rsidP="00424A22">
      <w:pPr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 На выделенных в собственность земельных участках, по которым проходят кабельные линии связи, разрешить работникам кабельных служб Брянского филиала ПАО «РОСТЕЛЕКОМ» беспрепятственно проводить ремонтно-профилактические работы на кабельных линиях связи оборудования НУП, а при авариях в любое время суток устранить повреждения с разрытием грунта и возмещением причиненного ущерба за порчу сельхозугодий.</w:t>
      </w:r>
    </w:p>
    <w:p w:rsidR="00424A22" w:rsidRDefault="00424A22" w:rsidP="00424A22">
      <w:pPr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8. Довести до сведения руководителей предприятий, юридических и физических лиц, что повреждения подземных кабельных линий связи или нарушение Правил охраны линий и сооружений связи влечет за собой уголовную и административную ответственность, согласно существующему законодательству Российской Федерации с возмещением материального ущерба предприятию связи.</w:t>
      </w:r>
    </w:p>
    <w:p w:rsidR="00424A22" w:rsidRPr="00A101A7" w:rsidRDefault="00A101A7" w:rsidP="00A101A7">
      <w:pPr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10. Настоящее постановление обнародовать в установленном </w:t>
      </w:r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 разместить на официальном сайте муниципального образования </w:t>
      </w:r>
      <w:proofErr w:type="spellStart"/>
      <w:r w:rsid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Ивотское</w:t>
      </w:r>
      <w:proofErr w:type="spellEnd"/>
      <w:r w:rsid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</w:t>
      </w:r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F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3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ivotadm</w:t>
      </w:r>
      <w:proofErr w:type="spellEnd"/>
      <w:r w:rsidRPr="00A101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A22" w:rsidRDefault="00424A22" w:rsidP="00424A2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24A22" w:rsidRDefault="00424A22" w:rsidP="00424A22">
      <w:pPr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22" w:rsidRDefault="00424A22" w:rsidP="0042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A7" w:rsidRDefault="00A101A7" w:rsidP="0042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A7" w:rsidRDefault="00A101A7" w:rsidP="0042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A7" w:rsidRDefault="00A101A7" w:rsidP="0042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22" w:rsidRDefault="00424A22" w:rsidP="0042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22" w:rsidRDefault="00A101A7" w:rsidP="00424A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24A2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2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Н.В. Пронина</w:t>
      </w:r>
      <w:r w:rsid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42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A22" w:rsidRDefault="00424A22" w:rsidP="00424A22"/>
    <w:p w:rsidR="00424A22" w:rsidRDefault="00424A22" w:rsidP="00424A22"/>
    <w:p w:rsidR="00424A22" w:rsidRDefault="00424A22" w:rsidP="00424A22">
      <w:pPr>
        <w:pStyle w:val="a3"/>
        <w:rPr>
          <w:rFonts w:ascii="Times New Roman" w:hAnsi="Times New Roman" w:cs="Times New Roman"/>
        </w:rPr>
      </w:pPr>
    </w:p>
    <w:p w:rsidR="00424A22" w:rsidRDefault="00424A22" w:rsidP="00424A22">
      <w:pPr>
        <w:pStyle w:val="a3"/>
        <w:rPr>
          <w:rFonts w:ascii="Times New Roman" w:hAnsi="Times New Roman" w:cs="Times New Roman"/>
        </w:rPr>
      </w:pPr>
    </w:p>
    <w:p w:rsidR="00424A22" w:rsidRDefault="00424A22" w:rsidP="00424A22">
      <w:pPr>
        <w:pStyle w:val="a3"/>
        <w:rPr>
          <w:rFonts w:ascii="Times New Roman" w:hAnsi="Times New Roman" w:cs="Times New Roman"/>
        </w:rPr>
      </w:pPr>
    </w:p>
    <w:p w:rsidR="00424A22" w:rsidRDefault="00424A22" w:rsidP="00424A22">
      <w:pPr>
        <w:pStyle w:val="a3"/>
        <w:rPr>
          <w:rFonts w:ascii="Times New Roman" w:hAnsi="Times New Roman" w:cs="Times New Roman"/>
        </w:rPr>
      </w:pPr>
    </w:p>
    <w:p w:rsidR="00424A22" w:rsidRDefault="00424A22" w:rsidP="00424A22">
      <w:pPr>
        <w:pStyle w:val="a3"/>
        <w:rPr>
          <w:rFonts w:ascii="Times New Roman" w:hAnsi="Times New Roman" w:cs="Times New Roman"/>
        </w:rPr>
      </w:pPr>
    </w:p>
    <w:p w:rsidR="00424A22" w:rsidRDefault="00424A22" w:rsidP="00424A22">
      <w:pPr>
        <w:pStyle w:val="a3"/>
        <w:rPr>
          <w:rFonts w:ascii="Times New Roman" w:hAnsi="Times New Roman" w:cs="Times New Roman"/>
        </w:rPr>
      </w:pPr>
    </w:p>
    <w:p w:rsidR="00A101A7" w:rsidRDefault="00A101A7" w:rsidP="00424A22">
      <w:pPr>
        <w:pStyle w:val="a3"/>
        <w:rPr>
          <w:rFonts w:ascii="Times New Roman" w:hAnsi="Times New Roman" w:cs="Times New Roman"/>
        </w:rPr>
      </w:pPr>
    </w:p>
    <w:p w:rsidR="00A101A7" w:rsidRDefault="00A101A7" w:rsidP="00424A22">
      <w:pPr>
        <w:pStyle w:val="a3"/>
        <w:rPr>
          <w:rFonts w:ascii="Times New Roman" w:hAnsi="Times New Roman" w:cs="Times New Roman"/>
        </w:rPr>
      </w:pPr>
    </w:p>
    <w:p w:rsidR="00A101A7" w:rsidRDefault="00A101A7" w:rsidP="00424A22">
      <w:pPr>
        <w:pStyle w:val="a3"/>
        <w:rPr>
          <w:rFonts w:ascii="Times New Roman" w:hAnsi="Times New Roman" w:cs="Times New Roman"/>
        </w:rPr>
      </w:pPr>
    </w:p>
    <w:p w:rsidR="00424A22" w:rsidRDefault="00424A22" w:rsidP="00424A22">
      <w:pPr>
        <w:pStyle w:val="a3"/>
        <w:rPr>
          <w:rFonts w:ascii="Times New Roman" w:hAnsi="Times New Roman" w:cs="Times New Roman"/>
        </w:rPr>
      </w:pPr>
    </w:p>
    <w:p w:rsidR="009E1FE9" w:rsidRPr="00A101A7" w:rsidRDefault="00A101A7">
      <w:pPr>
        <w:rPr>
          <w:rFonts w:ascii="Times New Roman" w:hAnsi="Times New Roman" w:cs="Times New Roman"/>
          <w:sz w:val="18"/>
          <w:szCs w:val="18"/>
        </w:rPr>
      </w:pPr>
      <w:r w:rsidRPr="00A101A7">
        <w:rPr>
          <w:rFonts w:ascii="Times New Roman" w:hAnsi="Times New Roman" w:cs="Times New Roman"/>
          <w:sz w:val="18"/>
          <w:szCs w:val="18"/>
        </w:rPr>
        <w:t>Послано: 2 - в дело.</w:t>
      </w:r>
    </w:p>
    <w:sectPr w:rsidR="009E1FE9" w:rsidRPr="00A101A7" w:rsidSect="00AC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A22"/>
    <w:rsid w:val="00424A22"/>
    <w:rsid w:val="005F3DCD"/>
    <w:rsid w:val="009E1FE9"/>
    <w:rsid w:val="00A101A7"/>
    <w:rsid w:val="00AC3753"/>
    <w:rsid w:val="00D034B2"/>
    <w:rsid w:val="00E8104A"/>
    <w:rsid w:val="00F8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A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A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2023-02-17T12:08:00Z</cp:lastPrinted>
  <dcterms:created xsi:type="dcterms:W3CDTF">2017-02-14T06:47:00Z</dcterms:created>
  <dcterms:modified xsi:type="dcterms:W3CDTF">2023-02-17T12:17:00Z</dcterms:modified>
</cp:coreProperties>
</file>