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65DA" w14:textId="77777777" w:rsidR="00CA2D30" w:rsidRDefault="00CA2D30" w:rsidP="00727665">
      <w:pPr>
        <w:autoSpaceDE w:val="0"/>
        <w:spacing w:before="100" w:beforeAutospacing="1" w:after="100" w:afterAutospacing="1" w:line="240" w:lineRule="auto"/>
        <w:contextualSpacing/>
        <w:jc w:val="center"/>
        <w:rPr>
          <w:b/>
          <w:sz w:val="28"/>
          <w:szCs w:val="28"/>
        </w:rPr>
      </w:pPr>
    </w:p>
    <w:p w14:paraId="2D3640C0" w14:textId="77777777" w:rsidR="00CA2D30" w:rsidRPr="00E8192D" w:rsidRDefault="00CA2D30" w:rsidP="00727665">
      <w:pPr>
        <w:tabs>
          <w:tab w:val="left" w:pos="5670"/>
        </w:tabs>
        <w:autoSpaceDE w:val="0"/>
        <w:spacing w:before="100" w:beforeAutospacing="1" w:after="100" w:afterAutospacing="1" w:line="240" w:lineRule="auto"/>
        <w:ind w:left="5670" w:hanging="5670"/>
        <w:contextualSpacing/>
        <w:rPr>
          <w:rFonts w:ascii="Times New Roman" w:hAnsi="Times New Roman" w:cs="Times New Roman"/>
        </w:rPr>
      </w:pPr>
      <w:r>
        <w:rPr>
          <w:b/>
          <w:sz w:val="28"/>
          <w:szCs w:val="28"/>
        </w:rPr>
        <w:tab/>
      </w:r>
      <w:r w:rsidRPr="00E8192D">
        <w:rPr>
          <w:rFonts w:ascii="Times New Roman" w:hAnsi="Times New Roman" w:cs="Times New Roman"/>
        </w:rPr>
        <w:t xml:space="preserve">Утвержден постановлением </w:t>
      </w:r>
      <w:proofErr w:type="spellStart"/>
      <w:r>
        <w:rPr>
          <w:rFonts w:ascii="Times New Roman" w:hAnsi="Times New Roman" w:cs="Times New Roman"/>
        </w:rPr>
        <w:t>Ивотской</w:t>
      </w:r>
      <w:proofErr w:type="spellEnd"/>
      <w:r>
        <w:rPr>
          <w:rFonts w:ascii="Times New Roman" w:hAnsi="Times New Roman" w:cs="Times New Roman"/>
        </w:rPr>
        <w:t xml:space="preserve"> поселковой </w:t>
      </w:r>
      <w:r w:rsidR="00727665">
        <w:rPr>
          <w:rFonts w:ascii="Times New Roman" w:hAnsi="Times New Roman" w:cs="Times New Roman"/>
        </w:rPr>
        <w:t>Администрации</w:t>
      </w:r>
      <w:r w:rsidRPr="00E8192D">
        <w:rPr>
          <w:rFonts w:ascii="Times New Roman" w:hAnsi="Times New Roman" w:cs="Times New Roman"/>
        </w:rPr>
        <w:t xml:space="preserve"> </w:t>
      </w:r>
      <w:r>
        <w:rPr>
          <w:rFonts w:ascii="Times New Roman" w:hAnsi="Times New Roman" w:cs="Times New Roman"/>
        </w:rPr>
        <w:t xml:space="preserve"> </w:t>
      </w:r>
    </w:p>
    <w:p w14:paraId="155ED673" w14:textId="77777777" w:rsidR="00CA2D30" w:rsidRDefault="00CA2D30" w:rsidP="00727665">
      <w:pPr>
        <w:tabs>
          <w:tab w:val="left" w:pos="5910"/>
        </w:tabs>
        <w:autoSpaceDE w:val="0"/>
        <w:spacing w:before="100" w:beforeAutospacing="1" w:after="100" w:afterAutospacing="1" w:line="240" w:lineRule="auto"/>
        <w:contextualSpacing/>
        <w:rPr>
          <w:rFonts w:ascii="Times New Roman" w:hAnsi="Times New Roman" w:cs="Times New Roman"/>
        </w:rPr>
      </w:pPr>
      <w:r w:rsidRPr="00E8192D">
        <w:rPr>
          <w:rFonts w:ascii="Times New Roman" w:hAnsi="Times New Roman" w:cs="Times New Roman"/>
        </w:rPr>
        <w:tab/>
        <w:t>№</w:t>
      </w:r>
      <w:r>
        <w:rPr>
          <w:rFonts w:ascii="Times New Roman" w:hAnsi="Times New Roman" w:cs="Times New Roman"/>
        </w:rPr>
        <w:t xml:space="preserve">  </w:t>
      </w:r>
      <w:r w:rsidR="004E065E">
        <w:rPr>
          <w:rFonts w:ascii="Times New Roman" w:hAnsi="Times New Roman" w:cs="Times New Roman"/>
        </w:rPr>
        <w:t xml:space="preserve">17 </w:t>
      </w:r>
      <w:r w:rsidRPr="00E8192D">
        <w:rPr>
          <w:rFonts w:ascii="Times New Roman" w:hAnsi="Times New Roman" w:cs="Times New Roman"/>
        </w:rPr>
        <w:t>от</w:t>
      </w:r>
      <w:r>
        <w:rPr>
          <w:rFonts w:ascii="Times New Roman" w:hAnsi="Times New Roman" w:cs="Times New Roman"/>
        </w:rPr>
        <w:t xml:space="preserve"> </w:t>
      </w:r>
      <w:r w:rsidR="004E065E">
        <w:rPr>
          <w:rFonts w:ascii="Times New Roman" w:hAnsi="Times New Roman" w:cs="Times New Roman"/>
        </w:rPr>
        <w:t>18.02.</w:t>
      </w:r>
      <w:r>
        <w:rPr>
          <w:rFonts w:ascii="Times New Roman" w:hAnsi="Times New Roman" w:cs="Times New Roman"/>
        </w:rPr>
        <w:t>2020  г.</w:t>
      </w:r>
    </w:p>
    <w:p w14:paraId="7255C54D" w14:textId="77777777" w:rsidR="00CA2D30" w:rsidRPr="00E8192D" w:rsidRDefault="00CA2D30" w:rsidP="00727665">
      <w:pPr>
        <w:tabs>
          <w:tab w:val="left" w:pos="5910"/>
        </w:tabs>
        <w:autoSpaceDE w:val="0"/>
        <w:spacing w:before="100" w:beforeAutospacing="1" w:after="100" w:afterAutospacing="1" w:line="240" w:lineRule="auto"/>
        <w:contextualSpacing/>
        <w:rPr>
          <w:rFonts w:ascii="Times New Roman" w:hAnsi="Times New Roman" w:cs="Times New Roman"/>
        </w:rPr>
      </w:pPr>
    </w:p>
    <w:p w14:paraId="5F7F1EC5" w14:textId="77777777" w:rsidR="00CA2D30" w:rsidRPr="00E8192D" w:rsidRDefault="00CA2D30" w:rsidP="00727665">
      <w:pPr>
        <w:autoSpaceDE w:val="0"/>
        <w:spacing w:before="100" w:beforeAutospacing="1" w:after="100" w:afterAutospacing="1" w:line="240" w:lineRule="auto"/>
        <w:contextualSpacing/>
        <w:jc w:val="center"/>
        <w:rPr>
          <w:rFonts w:ascii="Times New Roman" w:hAnsi="Times New Roman" w:cs="Times New Roman"/>
          <w:b/>
          <w:sz w:val="28"/>
          <w:szCs w:val="28"/>
        </w:rPr>
      </w:pPr>
      <w:r w:rsidRPr="00E8192D">
        <w:rPr>
          <w:rFonts w:ascii="Times New Roman" w:hAnsi="Times New Roman" w:cs="Times New Roman"/>
          <w:b/>
          <w:sz w:val="28"/>
          <w:szCs w:val="28"/>
        </w:rPr>
        <w:t>АДМИНИСТРАТИВНЫЙ РЕГЛАМЕНТ</w:t>
      </w:r>
    </w:p>
    <w:p w14:paraId="2ACC58E3" w14:textId="77777777" w:rsidR="00CA2D30" w:rsidRDefault="00CA2D30" w:rsidP="00727665">
      <w:pPr>
        <w:spacing w:before="100" w:beforeAutospacing="1" w:after="100" w:afterAutospacing="1" w:line="240" w:lineRule="auto"/>
        <w:contextualSpacing/>
        <w:jc w:val="center"/>
        <w:rPr>
          <w:rFonts w:ascii="Times New Roman" w:hAnsi="Times New Roman" w:cs="Times New Roman"/>
          <w:b/>
          <w:sz w:val="28"/>
          <w:szCs w:val="28"/>
        </w:rPr>
      </w:pPr>
      <w:r w:rsidRPr="00E8192D">
        <w:rPr>
          <w:rFonts w:ascii="Times New Roman" w:hAnsi="Times New Roman" w:cs="Times New Roman"/>
          <w:b/>
          <w:sz w:val="28"/>
          <w:szCs w:val="28"/>
        </w:rPr>
        <w:t xml:space="preserve">предоставления муниципальной услуги </w:t>
      </w:r>
      <w:r w:rsidRPr="00E8192D">
        <w:rPr>
          <w:rFonts w:ascii="Times New Roman" w:hAnsi="Times New Roman" w:cs="Times New Roman"/>
          <w:b/>
          <w:sz w:val="28"/>
          <w:szCs w:val="28"/>
        </w:rPr>
        <w:br/>
      </w:r>
      <w:r>
        <w:rPr>
          <w:rFonts w:ascii="Times New Roman" w:hAnsi="Times New Roman" w:cs="Times New Roman"/>
          <w:b/>
          <w:sz w:val="28"/>
          <w:szCs w:val="28"/>
        </w:rPr>
        <w:t>«</w:t>
      </w:r>
      <w:r w:rsidRPr="00E8192D">
        <w:rPr>
          <w:rFonts w:ascii="Times New Roman" w:hAnsi="Times New Roman" w:cs="Times New Roman"/>
          <w:b/>
          <w:sz w:val="28"/>
          <w:szCs w:val="28"/>
        </w:rPr>
        <w:t xml:space="preserve">Предоставление разрешения на условно разрешенный вид использования земельного участка  на территории </w:t>
      </w:r>
      <w:r>
        <w:rPr>
          <w:rFonts w:ascii="Times New Roman" w:hAnsi="Times New Roman" w:cs="Times New Roman"/>
          <w:b/>
          <w:sz w:val="28"/>
          <w:szCs w:val="28"/>
        </w:rPr>
        <w:t xml:space="preserve">                                               </w:t>
      </w:r>
      <w:r w:rsidRPr="00E8192D">
        <w:rPr>
          <w:rFonts w:ascii="Times New Roman" w:hAnsi="Times New Roman" w:cs="Times New Roman"/>
          <w:b/>
          <w:sz w:val="28"/>
          <w:szCs w:val="28"/>
        </w:rPr>
        <w:t xml:space="preserve">МО  </w:t>
      </w:r>
      <w:r>
        <w:rPr>
          <w:rFonts w:ascii="Times New Roman" w:hAnsi="Times New Roman" w:cs="Times New Roman"/>
          <w:b/>
          <w:sz w:val="28"/>
          <w:szCs w:val="28"/>
        </w:rPr>
        <w:t>«</w:t>
      </w:r>
      <w:proofErr w:type="spellStart"/>
      <w:r>
        <w:rPr>
          <w:rFonts w:ascii="Times New Roman" w:hAnsi="Times New Roman" w:cs="Times New Roman"/>
          <w:b/>
          <w:sz w:val="28"/>
          <w:szCs w:val="28"/>
        </w:rPr>
        <w:t>Ивотское</w:t>
      </w:r>
      <w:proofErr w:type="spellEnd"/>
      <w:r>
        <w:rPr>
          <w:rFonts w:ascii="Times New Roman" w:hAnsi="Times New Roman" w:cs="Times New Roman"/>
          <w:b/>
          <w:sz w:val="28"/>
          <w:szCs w:val="28"/>
        </w:rPr>
        <w:t xml:space="preserve"> городское поселение</w:t>
      </w:r>
      <w:r w:rsidR="00FB5FCE">
        <w:rPr>
          <w:rFonts w:ascii="Times New Roman" w:hAnsi="Times New Roman" w:cs="Times New Roman"/>
          <w:b/>
          <w:sz w:val="28"/>
          <w:szCs w:val="28"/>
        </w:rPr>
        <w:t xml:space="preserve">» </w:t>
      </w:r>
      <w:r>
        <w:rPr>
          <w:rFonts w:ascii="Times New Roman" w:hAnsi="Times New Roman" w:cs="Times New Roman"/>
          <w:b/>
          <w:sz w:val="28"/>
          <w:szCs w:val="28"/>
        </w:rPr>
        <w:t xml:space="preserve"> Дятьковского муниципального района Брянской области</w:t>
      </w:r>
    </w:p>
    <w:p w14:paraId="7C7AD6D3" w14:textId="77777777" w:rsidR="00A72D56" w:rsidRPr="00E8192D" w:rsidRDefault="00A72D56" w:rsidP="00727665">
      <w:pPr>
        <w:spacing w:before="100" w:beforeAutospacing="1" w:after="100" w:afterAutospacing="1" w:line="240" w:lineRule="auto"/>
        <w:contextualSpacing/>
        <w:jc w:val="center"/>
        <w:rPr>
          <w:rFonts w:ascii="Times New Roman" w:hAnsi="Times New Roman" w:cs="Times New Roman"/>
          <w:b/>
          <w:sz w:val="28"/>
          <w:szCs w:val="28"/>
        </w:rPr>
      </w:pPr>
    </w:p>
    <w:p w14:paraId="0F905F1B" w14:textId="77777777" w:rsidR="00CA2D30" w:rsidRPr="00E8192D" w:rsidRDefault="00CA2D30" w:rsidP="00727665">
      <w:pPr>
        <w:spacing w:before="100" w:beforeAutospacing="1" w:after="100" w:afterAutospacing="1" w:line="240" w:lineRule="auto"/>
        <w:contextualSpacing/>
        <w:jc w:val="center"/>
        <w:outlineLvl w:val="1"/>
        <w:rPr>
          <w:rFonts w:ascii="Times New Roman" w:hAnsi="Times New Roman" w:cs="Times New Roman"/>
          <w:b/>
          <w:bCs/>
          <w:szCs w:val="24"/>
        </w:rPr>
      </w:pPr>
      <w:r w:rsidRPr="00E8192D">
        <w:rPr>
          <w:rFonts w:ascii="Times New Roman" w:hAnsi="Times New Roman" w:cs="Times New Roman"/>
          <w:b/>
          <w:bCs/>
          <w:szCs w:val="24"/>
          <w:lang w:val="en-US"/>
        </w:rPr>
        <w:t>I</w:t>
      </w:r>
      <w:r w:rsidRPr="00E8192D">
        <w:rPr>
          <w:rFonts w:ascii="Times New Roman" w:hAnsi="Times New Roman" w:cs="Times New Roman"/>
          <w:b/>
          <w:bCs/>
          <w:szCs w:val="24"/>
        </w:rPr>
        <w:t xml:space="preserve"> Общие положения</w:t>
      </w:r>
    </w:p>
    <w:p w14:paraId="309D4B6D" w14:textId="77777777" w:rsidR="00CA2D30" w:rsidRPr="005078BC" w:rsidRDefault="00CA2D30" w:rsidP="00727665">
      <w:pPr>
        <w:pStyle w:val="a7"/>
        <w:spacing w:before="100" w:beforeAutospacing="1" w:after="100" w:afterAutospacing="1"/>
        <w:ind w:firstLine="709"/>
        <w:contextualSpacing/>
        <w:rPr>
          <w:rFonts w:ascii="Times New Roman" w:eastAsia="Times New Roman" w:hAnsi="Times New Roman" w:cs="Times New Roman"/>
        </w:rPr>
      </w:pPr>
      <w:r w:rsidRPr="005078BC">
        <w:rPr>
          <w:rFonts w:ascii="Times New Roman" w:hAnsi="Times New Roman" w:cs="Times New Roman"/>
        </w:rPr>
        <w:t xml:space="preserve">1.1 Административный регламент предоставления муниципальной услуги «Предоставление разрешения на </w:t>
      </w:r>
      <w:r w:rsidRPr="005078BC">
        <w:rPr>
          <w:rFonts w:ascii="Times New Roman" w:eastAsia="Times New Roman" w:hAnsi="Times New Roman" w:cs="Times New Roman"/>
        </w:rPr>
        <w:t>условно разрешенный вид использования земельного участка</w:t>
      </w:r>
      <w:r w:rsidRPr="005078BC">
        <w:rPr>
          <w:rFonts w:ascii="Times New Roman" w:hAnsi="Times New Roman" w:cs="Times New Roman"/>
        </w:rPr>
        <w:t xml:space="preserve"> на территории на территории МО  «</w:t>
      </w:r>
      <w:proofErr w:type="spellStart"/>
      <w:r>
        <w:rPr>
          <w:rFonts w:ascii="Times New Roman" w:hAnsi="Times New Roman" w:cs="Times New Roman"/>
        </w:rPr>
        <w:t>Ивотское</w:t>
      </w:r>
      <w:proofErr w:type="spellEnd"/>
      <w:r w:rsidRPr="005078BC">
        <w:rPr>
          <w:rFonts w:ascii="Times New Roman" w:hAnsi="Times New Roman" w:cs="Times New Roman"/>
        </w:rPr>
        <w:t xml:space="preserve"> городское поселение</w:t>
      </w:r>
      <w:r>
        <w:rPr>
          <w:rFonts w:ascii="Times New Roman" w:hAnsi="Times New Roman" w:cs="Times New Roman"/>
        </w:rPr>
        <w:t>»</w:t>
      </w:r>
      <w:r w:rsidRPr="005078BC">
        <w:rPr>
          <w:rFonts w:ascii="Times New Roman" w:hAnsi="Times New Roman" w:cs="Times New Roman"/>
        </w:rPr>
        <w:t xml:space="preserve"> Дятьковского муниципального района Бр</w:t>
      </w:r>
      <w:r>
        <w:rPr>
          <w:rFonts w:ascii="Times New Roman" w:hAnsi="Times New Roman" w:cs="Times New Roman"/>
        </w:rPr>
        <w:t>янской области</w:t>
      </w:r>
      <w:r w:rsidRPr="005078BC">
        <w:rPr>
          <w:rFonts w:ascii="Times New Roman" w:hAnsi="Times New Roman" w:cs="Times New Roman"/>
        </w:rPr>
        <w:t xml:space="preserve"> </w:t>
      </w:r>
      <w:r>
        <w:rPr>
          <w:rFonts w:ascii="Times New Roman" w:hAnsi="Times New Roman" w:cs="Times New Roman"/>
        </w:rPr>
        <w:t xml:space="preserve"> </w:t>
      </w:r>
      <w:r w:rsidRPr="005078BC">
        <w:rPr>
          <w:rFonts w:ascii="Times New Roman" w:hAnsi="Times New Roman" w:cs="Times New Roman"/>
        </w:rPr>
        <w:t xml:space="preserve"> (далее - Административный регламент) определяет сроки и последовательность административных процедур и административных действий, осуществляемых </w:t>
      </w:r>
      <w:proofErr w:type="spellStart"/>
      <w:r w:rsidR="006A791E">
        <w:rPr>
          <w:rFonts w:ascii="Times New Roman" w:hAnsi="Times New Roman" w:cs="Times New Roman"/>
        </w:rPr>
        <w:t>Ивотской</w:t>
      </w:r>
      <w:proofErr w:type="spellEnd"/>
      <w:r w:rsidR="006A791E">
        <w:rPr>
          <w:rFonts w:ascii="Times New Roman" w:hAnsi="Times New Roman" w:cs="Times New Roman"/>
        </w:rPr>
        <w:t xml:space="preserve"> поселковой</w:t>
      </w:r>
      <w:r w:rsidR="006A791E">
        <w:rPr>
          <w:rFonts w:ascii="Times New Roman" w:hAnsi="Times New Roman" w:cs="Times New Roman"/>
        </w:rPr>
        <w:tab/>
      </w:r>
      <w:r w:rsidRPr="005078BC">
        <w:rPr>
          <w:rFonts w:ascii="Times New Roman" w:hAnsi="Times New Roman" w:cs="Times New Roman"/>
        </w:rPr>
        <w:t>администрацией , порядок взаимодействия между должностными лицами при предоставлении муниципальной услуги</w:t>
      </w:r>
      <w:r w:rsidRPr="005078BC">
        <w:rPr>
          <w:rFonts w:ascii="Times New Roman" w:eastAsia="Times New Roman" w:hAnsi="Times New Roman" w:cs="Times New Roman"/>
        </w:rPr>
        <w:t xml:space="preserve"> по предоставлению разрешения на условно разрешенный вид использования земельного участка</w:t>
      </w:r>
      <w:r w:rsidRPr="005078BC">
        <w:rPr>
          <w:rFonts w:ascii="Times New Roman" w:hAnsi="Times New Roman" w:cs="Times New Roman"/>
        </w:rPr>
        <w:t xml:space="preserve"> на территории  МО  «</w:t>
      </w:r>
      <w:proofErr w:type="spellStart"/>
      <w:r>
        <w:rPr>
          <w:rFonts w:ascii="Times New Roman" w:hAnsi="Times New Roman" w:cs="Times New Roman"/>
        </w:rPr>
        <w:t>Ивотское</w:t>
      </w:r>
      <w:proofErr w:type="spellEnd"/>
      <w:r w:rsidRPr="005078BC">
        <w:rPr>
          <w:rFonts w:ascii="Times New Roman" w:hAnsi="Times New Roman" w:cs="Times New Roman"/>
        </w:rPr>
        <w:t xml:space="preserve"> городское поселение</w:t>
      </w:r>
      <w:r>
        <w:rPr>
          <w:rFonts w:ascii="Times New Roman" w:hAnsi="Times New Roman" w:cs="Times New Roman"/>
        </w:rPr>
        <w:t>»</w:t>
      </w:r>
      <w:r w:rsidRPr="005078BC">
        <w:rPr>
          <w:rFonts w:ascii="Times New Roman" w:hAnsi="Times New Roman" w:cs="Times New Roman"/>
        </w:rPr>
        <w:t xml:space="preserve"> Дятьковского муниципа</w:t>
      </w:r>
      <w:r>
        <w:rPr>
          <w:rFonts w:ascii="Times New Roman" w:hAnsi="Times New Roman" w:cs="Times New Roman"/>
        </w:rPr>
        <w:t>льного района Брянской области.</w:t>
      </w:r>
    </w:p>
    <w:p w14:paraId="1D636C6B" w14:textId="77777777" w:rsidR="00CA2D30" w:rsidRPr="005078BC" w:rsidRDefault="00CA2D30" w:rsidP="00727665">
      <w:pPr>
        <w:pStyle w:val="a7"/>
        <w:spacing w:before="100" w:beforeAutospacing="1" w:after="100" w:afterAutospacing="1"/>
        <w:ind w:firstLine="567"/>
        <w:contextualSpacing/>
        <w:rPr>
          <w:rFonts w:ascii="Times New Roman" w:eastAsia="Times New Roman" w:hAnsi="Times New Roman" w:cs="Times New Roman"/>
        </w:rPr>
      </w:pPr>
      <w:r w:rsidRPr="005078BC">
        <w:rPr>
          <w:rFonts w:ascii="Times New Roman" w:hAnsi="Times New Roman" w:cs="Times New Roman"/>
        </w:rPr>
        <w:t xml:space="preserve">1.2 </w:t>
      </w:r>
      <w:r w:rsidRPr="005078BC">
        <w:rPr>
          <w:rFonts w:ascii="Times New Roman" w:eastAsia="Times New Roman" w:hAnsi="Times New Roman" w:cs="Times New Roman"/>
        </w:rPr>
        <w:t>Муниципальная услуга предоставляется физическим или юридическим лицам, заинтересованным в предоставлении разрешения на условно разрешенный вид использования земельного участка (далее - разрешение на условно разрешенный вид использования) (далее-заявитель).</w:t>
      </w:r>
    </w:p>
    <w:p w14:paraId="0A42F3DB" w14:textId="77777777" w:rsidR="00CA2D30" w:rsidRPr="005078BC" w:rsidRDefault="00CA2D30" w:rsidP="00727665">
      <w:pPr>
        <w:shd w:val="clear" w:color="auto" w:fill="FFFFFF"/>
        <w:tabs>
          <w:tab w:val="left" w:pos="709"/>
        </w:tabs>
        <w:spacing w:before="100" w:beforeAutospacing="1" w:after="100" w:afterAutospacing="1" w:line="240" w:lineRule="auto"/>
        <w:ind w:firstLine="567"/>
        <w:contextualSpacing/>
        <w:rPr>
          <w:rFonts w:ascii="Times New Roman" w:eastAsia="Times New Roman" w:hAnsi="Times New Roman" w:cs="Times New Roman"/>
        </w:rPr>
      </w:pPr>
      <w:r w:rsidRPr="00E8192D">
        <w:rPr>
          <w:rFonts w:ascii="Times New Roman" w:eastAsia="Times New Roman" w:hAnsi="Times New Roman" w:cs="Times New Roman"/>
          <w:sz w:val="24"/>
          <w:szCs w:val="24"/>
        </w:rPr>
        <w:t>1.3</w:t>
      </w:r>
      <w:r w:rsidR="00A72D56">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В соответствии с ч.2 ст.39 Градостроительного кодекса Российской Федерации вопрос</w:t>
      </w:r>
      <w:r w:rsidRPr="005078BC">
        <w:rPr>
          <w:rFonts w:ascii="Times New Roman" w:eastAsia="Times New Roman" w:hAnsi="Times New Roman" w:cs="Times New Roman"/>
        </w:rPr>
        <w:t xml:space="preserve"> о предоставлении разрешения условно разрешенный вид использования, расположенного на территории </w:t>
      </w:r>
      <w:proofErr w:type="spellStart"/>
      <w:r w:rsidR="006A791E">
        <w:rPr>
          <w:rFonts w:ascii="Times New Roman" w:hAnsi="Times New Roman" w:cs="Times New Roman"/>
        </w:rPr>
        <w:t>Ивотского</w:t>
      </w:r>
      <w:proofErr w:type="spellEnd"/>
      <w:r w:rsidR="006A791E">
        <w:rPr>
          <w:rFonts w:ascii="Times New Roman" w:hAnsi="Times New Roman" w:cs="Times New Roman"/>
        </w:rPr>
        <w:t xml:space="preserve"> городского </w:t>
      </w:r>
      <w:r w:rsidRPr="005078BC">
        <w:rPr>
          <w:rFonts w:ascii="Times New Roman" w:hAnsi="Times New Roman" w:cs="Times New Roman"/>
        </w:rPr>
        <w:t>поселени</w:t>
      </w:r>
      <w:r w:rsidR="006A791E">
        <w:rPr>
          <w:rFonts w:ascii="Times New Roman" w:hAnsi="Times New Roman" w:cs="Times New Roman"/>
        </w:rPr>
        <w:t>я</w:t>
      </w:r>
      <w:r w:rsidRPr="005078BC">
        <w:rPr>
          <w:rFonts w:ascii="Times New Roman" w:eastAsia="Times New Roman" w:hAnsi="Times New Roman" w:cs="Times New Roman"/>
        </w:rPr>
        <w:t>, подлежит обсуждению на публичных слушаниях, проводимых в порядке, установленном ст.5.1 Градостроительного кодекса Российской Федерации, с учетом положений ст.39 Градостроительного кодекса Российской Федерации.</w:t>
      </w:r>
    </w:p>
    <w:p w14:paraId="4591C7C3" w14:textId="77777777" w:rsidR="00CA2D30" w:rsidRDefault="00CA2D30" w:rsidP="00727665">
      <w:pPr>
        <w:spacing w:before="100" w:beforeAutospacing="1" w:after="100" w:afterAutospacing="1" w:line="240" w:lineRule="auto"/>
        <w:ind w:firstLine="567"/>
        <w:contextualSpacing/>
        <w:rPr>
          <w:rFonts w:ascii="Times New Roman" w:hAnsi="Times New Roman" w:cs="Times New Roman"/>
        </w:rPr>
      </w:pPr>
      <w:r w:rsidRPr="005078BC">
        <w:rPr>
          <w:rFonts w:ascii="Times New Roman" w:hAnsi="Times New Roman" w:cs="Times New Roman"/>
        </w:rPr>
        <w:t>1.4</w:t>
      </w:r>
      <w:r w:rsidR="00A72D56">
        <w:rPr>
          <w:rFonts w:ascii="Times New Roman" w:hAnsi="Times New Roman" w:cs="Times New Roman"/>
        </w:rPr>
        <w:t>.</w:t>
      </w:r>
      <w:r w:rsidRPr="005078BC">
        <w:rPr>
          <w:rFonts w:ascii="Times New Roman" w:hAnsi="Times New Roman" w:cs="Times New Roman"/>
        </w:rPr>
        <w:t xml:space="preserve"> </w:t>
      </w:r>
      <w:r w:rsidRPr="005078BC">
        <w:rPr>
          <w:rFonts w:ascii="Times New Roman" w:eastAsia="Times New Roman" w:hAnsi="Times New Roman" w:cs="Times New Roman"/>
        </w:rPr>
        <w:t>Порядок информирования о предоставлении муниципальной услуги</w:t>
      </w:r>
      <w:r w:rsidRPr="005078BC">
        <w:rPr>
          <w:rFonts w:ascii="Times New Roman" w:hAnsi="Times New Roman" w:cs="Times New Roman"/>
        </w:rPr>
        <w:t>.</w:t>
      </w:r>
    </w:p>
    <w:p w14:paraId="04A96E51" w14:textId="77777777" w:rsidR="00CA2D30" w:rsidRDefault="00CA2D30" w:rsidP="00727665">
      <w:pPr>
        <w:spacing w:before="100" w:beforeAutospacing="1" w:after="100" w:afterAutospacing="1" w:line="240" w:lineRule="auto"/>
        <w:ind w:firstLine="567"/>
        <w:contextualSpacing/>
        <w:rPr>
          <w:rFonts w:ascii="Times New Roman" w:hAnsi="Times New Roman" w:cs="Times New Roman"/>
        </w:rPr>
      </w:pPr>
      <w:r w:rsidRPr="00E8192D">
        <w:rPr>
          <w:rFonts w:ascii="Times New Roman" w:hAnsi="Times New Roman" w:cs="Times New Roman"/>
        </w:rPr>
        <w:t xml:space="preserve">Муниципальную услугу по  предоставлению разрешения на </w:t>
      </w:r>
      <w:r w:rsidRPr="00E8192D">
        <w:rPr>
          <w:rFonts w:ascii="Times New Roman" w:eastAsia="Times New Roman" w:hAnsi="Times New Roman" w:cs="Times New Roman"/>
          <w:sz w:val="24"/>
          <w:szCs w:val="24"/>
        </w:rPr>
        <w:t>разрешение на условно разрешенный вид использования</w:t>
      </w:r>
      <w:r w:rsidRPr="00E8192D">
        <w:rPr>
          <w:rFonts w:ascii="Times New Roman" w:hAnsi="Times New Roman" w:cs="Times New Roman"/>
        </w:rPr>
        <w:t xml:space="preserve">   на территории </w:t>
      </w:r>
      <w:r w:rsidR="006A791E">
        <w:rPr>
          <w:rFonts w:ascii="Times New Roman" w:hAnsi="Times New Roman" w:cs="Times New Roman"/>
        </w:rPr>
        <w:t xml:space="preserve">  </w:t>
      </w:r>
      <w:proofErr w:type="spellStart"/>
      <w:r>
        <w:rPr>
          <w:rFonts w:ascii="Times New Roman" w:hAnsi="Times New Roman" w:cs="Times New Roman"/>
        </w:rPr>
        <w:t>Ивотско</w:t>
      </w:r>
      <w:r w:rsidR="006A791E">
        <w:rPr>
          <w:rFonts w:ascii="Times New Roman" w:hAnsi="Times New Roman" w:cs="Times New Roman"/>
        </w:rPr>
        <w:t>го</w:t>
      </w:r>
      <w:proofErr w:type="spellEnd"/>
      <w:r w:rsidR="006A791E">
        <w:rPr>
          <w:rFonts w:ascii="Times New Roman" w:hAnsi="Times New Roman" w:cs="Times New Roman"/>
        </w:rPr>
        <w:t xml:space="preserve"> </w:t>
      </w:r>
      <w:r w:rsidRPr="005078BC">
        <w:rPr>
          <w:rFonts w:ascii="Times New Roman" w:hAnsi="Times New Roman" w:cs="Times New Roman"/>
        </w:rPr>
        <w:t xml:space="preserve"> городско</w:t>
      </w:r>
      <w:r w:rsidR="006A791E">
        <w:rPr>
          <w:rFonts w:ascii="Times New Roman" w:hAnsi="Times New Roman" w:cs="Times New Roman"/>
        </w:rPr>
        <w:t>го</w:t>
      </w:r>
      <w:r w:rsidRPr="005078BC">
        <w:rPr>
          <w:rFonts w:ascii="Times New Roman" w:hAnsi="Times New Roman" w:cs="Times New Roman"/>
        </w:rPr>
        <w:t xml:space="preserve"> поселени</w:t>
      </w:r>
      <w:r w:rsidR="006A791E">
        <w:rPr>
          <w:rFonts w:ascii="Times New Roman" w:hAnsi="Times New Roman" w:cs="Times New Roman"/>
        </w:rPr>
        <w:t>я</w:t>
      </w:r>
      <w:r w:rsidRPr="005078BC">
        <w:rPr>
          <w:rFonts w:ascii="Times New Roman" w:hAnsi="Times New Roman" w:cs="Times New Roman"/>
        </w:rPr>
        <w:t xml:space="preserve"> </w:t>
      </w:r>
      <w:r w:rsidR="006A791E">
        <w:rPr>
          <w:rFonts w:ascii="Times New Roman" w:hAnsi="Times New Roman" w:cs="Times New Roman"/>
        </w:rPr>
        <w:t xml:space="preserve"> </w:t>
      </w:r>
      <w:r w:rsidRPr="00E8192D">
        <w:rPr>
          <w:rFonts w:ascii="Times New Roman" w:hAnsi="Times New Roman" w:cs="Times New Roman"/>
        </w:rPr>
        <w:t xml:space="preserve"> исполняет </w:t>
      </w:r>
      <w:r w:rsidR="006A791E">
        <w:rPr>
          <w:rFonts w:ascii="Times New Roman" w:hAnsi="Times New Roman" w:cs="Times New Roman"/>
        </w:rPr>
        <w:t xml:space="preserve"> </w:t>
      </w:r>
      <w:proofErr w:type="spellStart"/>
      <w:r w:rsidR="006A791E">
        <w:rPr>
          <w:rFonts w:ascii="Times New Roman" w:hAnsi="Times New Roman" w:cs="Times New Roman"/>
        </w:rPr>
        <w:t>Ивотская</w:t>
      </w:r>
      <w:proofErr w:type="spellEnd"/>
      <w:r w:rsidR="006A791E">
        <w:rPr>
          <w:rFonts w:ascii="Times New Roman" w:hAnsi="Times New Roman" w:cs="Times New Roman"/>
        </w:rPr>
        <w:t xml:space="preserve"> поселковая</w:t>
      </w:r>
      <w:r w:rsidRPr="00E8192D">
        <w:rPr>
          <w:rFonts w:ascii="Times New Roman" w:hAnsi="Times New Roman" w:cs="Times New Roman"/>
        </w:rPr>
        <w:t xml:space="preserve">  </w:t>
      </w:r>
      <w:r w:rsidR="00727665">
        <w:rPr>
          <w:rFonts w:ascii="Times New Roman" w:hAnsi="Times New Roman" w:cs="Times New Roman"/>
        </w:rPr>
        <w:t>Администрации</w:t>
      </w:r>
      <w:r w:rsidRPr="00E8192D">
        <w:rPr>
          <w:rFonts w:ascii="Times New Roman" w:hAnsi="Times New Roman" w:cs="Times New Roman"/>
        </w:rPr>
        <w:t xml:space="preserve"> </w:t>
      </w:r>
      <w:r w:rsidR="006A791E">
        <w:rPr>
          <w:rFonts w:ascii="Times New Roman" w:hAnsi="Times New Roman" w:cs="Times New Roman"/>
        </w:rPr>
        <w:t xml:space="preserve"> </w:t>
      </w:r>
      <w:r w:rsidRPr="00E8192D">
        <w:rPr>
          <w:rFonts w:ascii="Times New Roman" w:hAnsi="Times New Roman" w:cs="Times New Roman"/>
        </w:rPr>
        <w:t xml:space="preserve"> (далее </w:t>
      </w:r>
      <w:r w:rsidR="006A791E">
        <w:rPr>
          <w:rFonts w:ascii="Times New Roman" w:hAnsi="Times New Roman" w:cs="Times New Roman"/>
        </w:rPr>
        <w:t>Администрация</w:t>
      </w:r>
      <w:r w:rsidRPr="00E8192D">
        <w:rPr>
          <w:rFonts w:ascii="Times New Roman" w:hAnsi="Times New Roman" w:cs="Times New Roman"/>
        </w:rPr>
        <w:t xml:space="preserve">) </w:t>
      </w:r>
    </w:p>
    <w:p w14:paraId="72F9D12B" w14:textId="77777777" w:rsidR="00A72D56" w:rsidRPr="00E8192D" w:rsidRDefault="00A72D56" w:rsidP="00727665">
      <w:pPr>
        <w:spacing w:before="100" w:beforeAutospacing="1" w:after="100" w:afterAutospacing="1" w:line="240" w:lineRule="auto"/>
        <w:ind w:firstLine="567"/>
        <w:contextualSpacing/>
        <w:rPr>
          <w:rFonts w:ascii="Times New Roman" w:hAnsi="Times New Roman" w:cs="Times New Roman"/>
        </w:rPr>
      </w:pPr>
    </w:p>
    <w:p w14:paraId="74DA6437" w14:textId="77777777" w:rsidR="00CA2D30" w:rsidRPr="00E8192D" w:rsidRDefault="00CA2D30" w:rsidP="00727665">
      <w:pPr>
        <w:spacing w:before="100" w:beforeAutospacing="1" w:after="100" w:afterAutospacing="1" w:line="240" w:lineRule="auto"/>
        <w:ind w:firstLine="708"/>
        <w:contextualSpacing/>
        <w:rPr>
          <w:rFonts w:ascii="Times New Roman" w:hAnsi="Times New Roman" w:cs="Times New Roman"/>
        </w:rPr>
      </w:pPr>
      <w:r w:rsidRPr="00E8192D">
        <w:rPr>
          <w:rFonts w:ascii="Times New Roman" w:hAnsi="Times New Roman" w:cs="Times New Roman"/>
        </w:rPr>
        <w:t>2426</w:t>
      </w:r>
      <w:r w:rsidR="006A791E">
        <w:rPr>
          <w:rFonts w:ascii="Times New Roman" w:hAnsi="Times New Roman" w:cs="Times New Roman"/>
        </w:rPr>
        <w:t>5</w:t>
      </w:r>
      <w:r w:rsidRPr="00E8192D">
        <w:rPr>
          <w:rFonts w:ascii="Times New Roman" w:hAnsi="Times New Roman" w:cs="Times New Roman"/>
        </w:rPr>
        <w:t>0, Брянская область</w:t>
      </w:r>
      <w:r w:rsidR="006A791E">
        <w:rPr>
          <w:rFonts w:ascii="Times New Roman" w:hAnsi="Times New Roman" w:cs="Times New Roman"/>
        </w:rPr>
        <w:t xml:space="preserve">,   </w:t>
      </w:r>
      <w:proofErr w:type="spellStart"/>
      <w:r w:rsidR="006A791E">
        <w:rPr>
          <w:rFonts w:ascii="Times New Roman" w:hAnsi="Times New Roman" w:cs="Times New Roman"/>
        </w:rPr>
        <w:t>Дятьковоский</w:t>
      </w:r>
      <w:proofErr w:type="spellEnd"/>
      <w:r w:rsidR="006A791E">
        <w:rPr>
          <w:rFonts w:ascii="Times New Roman" w:hAnsi="Times New Roman" w:cs="Times New Roman"/>
        </w:rPr>
        <w:t xml:space="preserve"> район, </w:t>
      </w:r>
      <w:proofErr w:type="spellStart"/>
      <w:r w:rsidR="006A791E">
        <w:rPr>
          <w:rFonts w:ascii="Times New Roman" w:hAnsi="Times New Roman" w:cs="Times New Roman"/>
        </w:rPr>
        <w:t>рп</w:t>
      </w:r>
      <w:proofErr w:type="spellEnd"/>
      <w:r w:rsidR="006A791E">
        <w:rPr>
          <w:rFonts w:ascii="Times New Roman" w:hAnsi="Times New Roman" w:cs="Times New Roman"/>
        </w:rPr>
        <w:t xml:space="preserve">. </w:t>
      </w:r>
      <w:proofErr w:type="spellStart"/>
      <w:r w:rsidR="006A791E">
        <w:rPr>
          <w:rFonts w:ascii="Times New Roman" w:hAnsi="Times New Roman" w:cs="Times New Roman"/>
        </w:rPr>
        <w:t>Ивот</w:t>
      </w:r>
      <w:proofErr w:type="spellEnd"/>
      <w:r w:rsidR="006A791E">
        <w:rPr>
          <w:rFonts w:ascii="Times New Roman" w:hAnsi="Times New Roman" w:cs="Times New Roman"/>
        </w:rPr>
        <w:t xml:space="preserve">, </w:t>
      </w:r>
      <w:r w:rsidRPr="00E8192D">
        <w:rPr>
          <w:rFonts w:ascii="Times New Roman" w:hAnsi="Times New Roman" w:cs="Times New Roman"/>
        </w:rPr>
        <w:t xml:space="preserve"> ул. Ленина, </w:t>
      </w:r>
      <w:r w:rsidR="006A791E">
        <w:rPr>
          <w:rFonts w:ascii="Times New Roman" w:hAnsi="Times New Roman" w:cs="Times New Roman"/>
        </w:rPr>
        <w:t>5</w:t>
      </w:r>
    </w:p>
    <w:p w14:paraId="79438D16" w14:textId="77777777" w:rsidR="00CA2D30" w:rsidRPr="00E8192D" w:rsidRDefault="00CA2D30" w:rsidP="00727665">
      <w:pPr>
        <w:spacing w:before="100" w:beforeAutospacing="1" w:after="100" w:afterAutospacing="1" w:line="240" w:lineRule="auto"/>
        <w:ind w:firstLine="708"/>
        <w:contextualSpacing/>
        <w:rPr>
          <w:rFonts w:ascii="Times New Roman" w:hAnsi="Times New Roman" w:cs="Times New Roman"/>
        </w:rPr>
      </w:pPr>
      <w:r w:rsidRPr="00E8192D">
        <w:rPr>
          <w:rFonts w:ascii="Times New Roman" w:hAnsi="Times New Roman" w:cs="Times New Roman"/>
        </w:rPr>
        <w:t xml:space="preserve">Контактные телефоны: </w:t>
      </w:r>
      <w:r w:rsidR="006A791E">
        <w:rPr>
          <w:rFonts w:ascii="Times New Roman" w:hAnsi="Times New Roman" w:cs="Times New Roman"/>
        </w:rPr>
        <w:t>8-48-333-</w:t>
      </w:r>
      <w:r w:rsidRPr="00E8192D">
        <w:rPr>
          <w:rFonts w:ascii="Times New Roman" w:hAnsi="Times New Roman" w:cs="Times New Roman"/>
        </w:rPr>
        <w:t>(</w:t>
      </w:r>
      <w:r w:rsidR="006A791E">
        <w:rPr>
          <w:rFonts w:ascii="Times New Roman" w:hAnsi="Times New Roman" w:cs="Times New Roman"/>
        </w:rPr>
        <w:t>44-416</w:t>
      </w:r>
      <w:r w:rsidRPr="00E8192D">
        <w:rPr>
          <w:rFonts w:ascii="Times New Roman" w:hAnsi="Times New Roman" w:cs="Times New Roman"/>
        </w:rPr>
        <w:t>)</w:t>
      </w:r>
    </w:p>
    <w:p w14:paraId="2F886F9E" w14:textId="77777777" w:rsidR="00CA2D30" w:rsidRPr="00E8192D" w:rsidRDefault="00CA2D30" w:rsidP="00727665">
      <w:pPr>
        <w:spacing w:before="100" w:beforeAutospacing="1" w:after="100" w:afterAutospacing="1" w:line="240" w:lineRule="auto"/>
        <w:contextualSpacing/>
        <w:textAlignment w:val="top"/>
        <w:rPr>
          <w:rFonts w:ascii="Times New Roman" w:hAnsi="Times New Roman" w:cs="Times New Roman"/>
          <w:spacing w:val="-2"/>
          <w:szCs w:val="24"/>
        </w:rPr>
      </w:pPr>
      <w:r w:rsidRPr="00E8192D">
        <w:rPr>
          <w:rFonts w:ascii="Times New Roman" w:eastAsia="Times New Roman" w:hAnsi="Times New Roman" w:cs="Times New Roman"/>
          <w:sz w:val="24"/>
          <w:szCs w:val="24"/>
        </w:rPr>
        <w:t xml:space="preserve">Адрес электронной почты: </w:t>
      </w:r>
      <w:proofErr w:type="spellStart"/>
      <w:r w:rsidR="00727665">
        <w:rPr>
          <w:rFonts w:ascii="Times New Roman" w:eastAsia="Times New Roman" w:hAnsi="Times New Roman" w:cs="Times New Roman"/>
          <w:sz w:val="24"/>
          <w:szCs w:val="24"/>
          <w:lang w:val="en-US"/>
        </w:rPr>
        <w:t>ivot</w:t>
      </w:r>
      <w:proofErr w:type="spellEnd"/>
      <w:r w:rsidR="00727665" w:rsidRPr="00727665">
        <w:rPr>
          <w:rFonts w:ascii="Times New Roman" w:eastAsia="Times New Roman" w:hAnsi="Times New Roman" w:cs="Times New Roman"/>
          <w:sz w:val="24"/>
          <w:szCs w:val="24"/>
        </w:rPr>
        <w:t>-</w:t>
      </w:r>
      <w:r w:rsidR="00727665">
        <w:rPr>
          <w:rFonts w:ascii="Times New Roman" w:eastAsia="Times New Roman" w:hAnsi="Times New Roman" w:cs="Times New Roman"/>
          <w:sz w:val="24"/>
          <w:szCs w:val="24"/>
          <w:lang w:val="en-US"/>
        </w:rPr>
        <w:t>admi</w:t>
      </w:r>
      <w:r w:rsidR="00727665" w:rsidRPr="00727665">
        <w:rPr>
          <w:rFonts w:ascii="Times New Roman" w:eastAsia="Times New Roman" w:hAnsi="Times New Roman" w:cs="Times New Roman"/>
          <w:sz w:val="24"/>
          <w:szCs w:val="24"/>
        </w:rPr>
        <w:t>2011</w:t>
      </w:r>
      <w:r w:rsidRPr="00E8192D">
        <w:rPr>
          <w:rFonts w:ascii="Times New Roman" w:eastAsia="Times New Roman" w:hAnsi="Times New Roman" w:cs="Times New Roman"/>
          <w:sz w:val="24"/>
          <w:szCs w:val="24"/>
        </w:rPr>
        <w:t>@</w:t>
      </w:r>
      <w:proofErr w:type="spellStart"/>
      <w:r w:rsidR="00727665">
        <w:rPr>
          <w:rFonts w:ascii="Times New Roman" w:eastAsia="Times New Roman" w:hAnsi="Times New Roman" w:cs="Times New Roman"/>
          <w:sz w:val="24"/>
          <w:szCs w:val="24"/>
          <w:lang w:val="en-US"/>
        </w:rPr>
        <w:t>yandex</w:t>
      </w:r>
      <w:proofErr w:type="spellEnd"/>
      <w:r w:rsidRPr="00E8192D">
        <w:rPr>
          <w:rFonts w:ascii="Times New Roman" w:eastAsia="Times New Roman" w:hAnsi="Times New Roman" w:cs="Times New Roman"/>
          <w:sz w:val="24"/>
          <w:szCs w:val="24"/>
        </w:rPr>
        <w:t>.</w:t>
      </w:r>
      <w:proofErr w:type="spellStart"/>
      <w:r w:rsidRPr="00E8192D">
        <w:rPr>
          <w:rFonts w:ascii="Times New Roman" w:eastAsia="Times New Roman" w:hAnsi="Times New Roman" w:cs="Times New Roman"/>
          <w:sz w:val="24"/>
          <w:szCs w:val="24"/>
          <w:lang w:val="en-US"/>
        </w:rPr>
        <w:t>ru</w:t>
      </w:r>
      <w:proofErr w:type="spellEnd"/>
    </w:p>
    <w:p w14:paraId="202EC629" w14:textId="77777777" w:rsidR="00A72D56" w:rsidRDefault="00A72D56" w:rsidP="00727665">
      <w:pPr>
        <w:shd w:val="clear" w:color="auto" w:fill="FFFFFF"/>
        <w:spacing w:before="100" w:beforeAutospacing="1" w:after="100" w:afterAutospacing="1" w:line="240" w:lineRule="auto"/>
        <w:ind w:firstLine="567"/>
        <w:contextualSpacing/>
        <w:rPr>
          <w:rFonts w:ascii="Times New Roman" w:hAnsi="Times New Roman" w:cs="Times New Roman"/>
          <w:spacing w:val="-2"/>
          <w:szCs w:val="24"/>
        </w:rPr>
      </w:pPr>
    </w:p>
    <w:p w14:paraId="3D74CA7E" w14:textId="77777777" w:rsidR="00CA2D30" w:rsidRPr="00E8192D" w:rsidRDefault="00CA2D30" w:rsidP="00727665">
      <w:pPr>
        <w:shd w:val="clear" w:color="auto" w:fill="FFFFFF"/>
        <w:spacing w:before="100" w:beforeAutospacing="1" w:after="100" w:afterAutospacing="1" w:line="240" w:lineRule="auto"/>
        <w:ind w:firstLine="567"/>
        <w:contextualSpacing/>
        <w:rPr>
          <w:rFonts w:ascii="Times New Roman" w:hAnsi="Times New Roman" w:cs="Times New Roman"/>
          <w:color w:val="FF0000"/>
          <w:spacing w:val="-2"/>
          <w:szCs w:val="24"/>
        </w:rPr>
      </w:pPr>
      <w:r w:rsidRPr="00E8192D">
        <w:rPr>
          <w:rFonts w:ascii="Times New Roman" w:hAnsi="Times New Roman" w:cs="Times New Roman"/>
          <w:spacing w:val="-2"/>
          <w:szCs w:val="24"/>
        </w:rPr>
        <w:t xml:space="preserve">График </w:t>
      </w:r>
      <w:proofErr w:type="gramStart"/>
      <w:r w:rsidRPr="00E8192D">
        <w:rPr>
          <w:rFonts w:ascii="Times New Roman" w:hAnsi="Times New Roman" w:cs="Times New Roman"/>
          <w:spacing w:val="-2"/>
          <w:szCs w:val="24"/>
        </w:rPr>
        <w:t>работы :</w:t>
      </w:r>
      <w:proofErr w:type="gramEnd"/>
    </w:p>
    <w:tbl>
      <w:tblPr>
        <w:tblStyle w:val="a5"/>
        <w:tblW w:w="0" w:type="auto"/>
        <w:jc w:val="center"/>
        <w:tblLook w:val="04A0" w:firstRow="1" w:lastRow="0" w:firstColumn="1" w:lastColumn="0" w:noHBand="0" w:noVBand="1"/>
      </w:tblPr>
      <w:tblGrid>
        <w:gridCol w:w="1464"/>
        <w:gridCol w:w="2483"/>
      </w:tblGrid>
      <w:tr w:rsidR="00CA2D30" w:rsidRPr="00E8192D" w14:paraId="6E218E9B" w14:textId="77777777" w:rsidTr="00500208">
        <w:trPr>
          <w:trHeight w:val="404"/>
          <w:jc w:val="center"/>
        </w:trPr>
        <w:tc>
          <w:tcPr>
            <w:tcW w:w="1464" w:type="dxa"/>
          </w:tcPr>
          <w:p w14:paraId="44891512"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Понедельник</w:t>
            </w:r>
          </w:p>
        </w:tc>
        <w:tc>
          <w:tcPr>
            <w:tcW w:w="2483" w:type="dxa"/>
          </w:tcPr>
          <w:p w14:paraId="59FA3073" w14:textId="77777777" w:rsidR="00CA2D30" w:rsidRPr="00E8192D" w:rsidRDefault="00CA2D30" w:rsidP="00727665">
            <w:pPr>
              <w:spacing w:before="100" w:beforeAutospacing="1" w:after="100" w:afterAutospacing="1" w:line="240" w:lineRule="auto"/>
              <w:contextualSpacing/>
              <w:jc w:val="center"/>
              <w:rPr>
                <w:rFonts w:ascii="Times New Roman" w:hAnsi="Times New Roman" w:cs="Times New Roman"/>
                <w:spacing w:val="-2"/>
                <w:szCs w:val="24"/>
                <w:lang w:val="en-US"/>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17-45</w:t>
            </w:r>
          </w:p>
        </w:tc>
      </w:tr>
      <w:tr w:rsidR="00CA2D30" w:rsidRPr="00E8192D" w14:paraId="423D9FC2" w14:textId="77777777" w:rsidTr="00500208">
        <w:trPr>
          <w:trHeight w:val="404"/>
          <w:jc w:val="center"/>
        </w:trPr>
        <w:tc>
          <w:tcPr>
            <w:tcW w:w="1464" w:type="dxa"/>
          </w:tcPr>
          <w:p w14:paraId="1868C08E"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Вторник</w:t>
            </w:r>
          </w:p>
        </w:tc>
        <w:tc>
          <w:tcPr>
            <w:tcW w:w="2483" w:type="dxa"/>
          </w:tcPr>
          <w:p w14:paraId="05AFBEF6"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17-45</w:t>
            </w:r>
          </w:p>
        </w:tc>
      </w:tr>
      <w:tr w:rsidR="00CA2D30" w:rsidRPr="00E8192D" w14:paraId="3BBB35F3" w14:textId="77777777" w:rsidTr="00500208">
        <w:trPr>
          <w:trHeight w:val="391"/>
          <w:jc w:val="center"/>
        </w:trPr>
        <w:tc>
          <w:tcPr>
            <w:tcW w:w="1464" w:type="dxa"/>
          </w:tcPr>
          <w:p w14:paraId="5126BEC0"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Среда</w:t>
            </w:r>
          </w:p>
        </w:tc>
        <w:tc>
          <w:tcPr>
            <w:tcW w:w="2483" w:type="dxa"/>
          </w:tcPr>
          <w:p w14:paraId="5670AD75"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17-45</w:t>
            </w:r>
          </w:p>
        </w:tc>
      </w:tr>
      <w:tr w:rsidR="00CA2D30" w:rsidRPr="00E8192D" w14:paraId="634395B8" w14:textId="77777777" w:rsidTr="00500208">
        <w:trPr>
          <w:trHeight w:val="404"/>
          <w:jc w:val="center"/>
        </w:trPr>
        <w:tc>
          <w:tcPr>
            <w:tcW w:w="1464" w:type="dxa"/>
          </w:tcPr>
          <w:p w14:paraId="181179F4"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 xml:space="preserve">Четверг </w:t>
            </w:r>
          </w:p>
        </w:tc>
        <w:tc>
          <w:tcPr>
            <w:tcW w:w="2483" w:type="dxa"/>
          </w:tcPr>
          <w:p w14:paraId="718054D6"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17-45</w:t>
            </w:r>
          </w:p>
        </w:tc>
      </w:tr>
      <w:tr w:rsidR="00CA2D30" w:rsidRPr="00E8192D" w14:paraId="783548B7" w14:textId="77777777" w:rsidTr="00500208">
        <w:trPr>
          <w:trHeight w:val="391"/>
          <w:jc w:val="center"/>
        </w:trPr>
        <w:tc>
          <w:tcPr>
            <w:tcW w:w="1464" w:type="dxa"/>
          </w:tcPr>
          <w:p w14:paraId="32D396FA"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Пятница</w:t>
            </w:r>
          </w:p>
        </w:tc>
        <w:tc>
          <w:tcPr>
            <w:tcW w:w="2483" w:type="dxa"/>
          </w:tcPr>
          <w:p w14:paraId="7A53B435"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w:t>
            </w:r>
            <w:r w:rsidRPr="00E8192D">
              <w:rPr>
                <w:rFonts w:ascii="Times New Roman" w:hAnsi="Times New Roman" w:cs="Times New Roman"/>
                <w:spacing w:val="-2"/>
                <w:szCs w:val="24"/>
              </w:rPr>
              <w:t>6</w:t>
            </w:r>
            <w:r w:rsidRPr="00E8192D">
              <w:rPr>
                <w:rFonts w:ascii="Times New Roman" w:hAnsi="Times New Roman" w:cs="Times New Roman"/>
                <w:spacing w:val="-2"/>
                <w:szCs w:val="24"/>
                <w:lang w:val="en-US"/>
              </w:rPr>
              <w:t>-</w:t>
            </w:r>
            <w:r w:rsidRPr="00E8192D">
              <w:rPr>
                <w:rFonts w:ascii="Times New Roman" w:hAnsi="Times New Roman" w:cs="Times New Roman"/>
                <w:spacing w:val="-2"/>
                <w:szCs w:val="24"/>
              </w:rPr>
              <w:t>30</w:t>
            </w:r>
          </w:p>
        </w:tc>
      </w:tr>
      <w:tr w:rsidR="00CA2D30" w:rsidRPr="00E8192D" w14:paraId="0306562E" w14:textId="77777777" w:rsidTr="00500208">
        <w:trPr>
          <w:trHeight w:val="404"/>
          <w:jc w:val="center"/>
        </w:trPr>
        <w:tc>
          <w:tcPr>
            <w:tcW w:w="1464" w:type="dxa"/>
          </w:tcPr>
          <w:p w14:paraId="2F33913D"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Суббота</w:t>
            </w:r>
          </w:p>
        </w:tc>
        <w:tc>
          <w:tcPr>
            <w:tcW w:w="2483" w:type="dxa"/>
          </w:tcPr>
          <w:p w14:paraId="68579545"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выходной</w:t>
            </w:r>
          </w:p>
        </w:tc>
      </w:tr>
      <w:tr w:rsidR="00CA2D30" w:rsidRPr="00E8192D" w14:paraId="738007B0" w14:textId="77777777" w:rsidTr="00500208">
        <w:trPr>
          <w:trHeight w:val="404"/>
          <w:jc w:val="center"/>
        </w:trPr>
        <w:tc>
          <w:tcPr>
            <w:tcW w:w="1464" w:type="dxa"/>
          </w:tcPr>
          <w:p w14:paraId="2524DB95"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 xml:space="preserve">Воскресенье </w:t>
            </w:r>
          </w:p>
        </w:tc>
        <w:tc>
          <w:tcPr>
            <w:tcW w:w="2483" w:type="dxa"/>
          </w:tcPr>
          <w:p w14:paraId="1208B7CE"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выходной</w:t>
            </w:r>
          </w:p>
        </w:tc>
      </w:tr>
    </w:tbl>
    <w:p w14:paraId="11B3F170" w14:textId="77777777" w:rsidR="00A72D56" w:rsidRDefault="00A72D56" w:rsidP="00727665">
      <w:pPr>
        <w:spacing w:before="100" w:beforeAutospacing="1" w:after="100" w:afterAutospacing="1" w:line="240" w:lineRule="auto"/>
        <w:ind w:firstLine="700"/>
        <w:contextualSpacing/>
        <w:jc w:val="both"/>
        <w:textAlignment w:val="top"/>
        <w:rPr>
          <w:rFonts w:ascii="Times New Roman" w:eastAsia="Times New Roman" w:hAnsi="Times New Roman" w:cs="Times New Roman"/>
          <w:sz w:val="24"/>
          <w:szCs w:val="24"/>
        </w:rPr>
      </w:pPr>
    </w:p>
    <w:p w14:paraId="3F420AF6" w14:textId="77777777" w:rsidR="00CA2D30" w:rsidRPr="00E8192D" w:rsidRDefault="00CA2D30" w:rsidP="00727665">
      <w:pPr>
        <w:spacing w:before="100" w:beforeAutospacing="1" w:after="100" w:afterAutospacing="1" w:line="240" w:lineRule="auto"/>
        <w:ind w:firstLine="700"/>
        <w:contextualSpacing/>
        <w:jc w:val="both"/>
        <w:textAlignment w:val="top"/>
        <w:rPr>
          <w:rFonts w:ascii="Times New Roman" w:hAnsi="Times New Roman" w:cs="Times New Roman"/>
          <w:szCs w:val="24"/>
        </w:rPr>
      </w:pPr>
      <w:r w:rsidRPr="00E8192D">
        <w:rPr>
          <w:rFonts w:ascii="Times New Roman" w:eastAsia="Times New Roman" w:hAnsi="Times New Roman" w:cs="Times New Roman"/>
          <w:sz w:val="24"/>
          <w:szCs w:val="24"/>
        </w:rPr>
        <w:t xml:space="preserve">Адрес официального сайта </w:t>
      </w:r>
      <w:r w:rsidR="00727665">
        <w:rPr>
          <w:rFonts w:ascii="Times New Roman" w:eastAsia="Times New Roman" w:hAnsi="Times New Roman" w:cs="Times New Roman"/>
          <w:sz w:val="24"/>
          <w:szCs w:val="24"/>
        </w:rPr>
        <w:t>Администрации</w:t>
      </w:r>
      <w:r w:rsidRPr="00E8192D">
        <w:rPr>
          <w:rFonts w:ascii="Times New Roman" w:eastAsia="Times New Roman" w:hAnsi="Times New Roman" w:cs="Times New Roman"/>
          <w:sz w:val="24"/>
          <w:szCs w:val="24"/>
        </w:rPr>
        <w:t xml:space="preserve"> в информационно-телекоммуникационной сети общего пользования «Интернет» http://</w:t>
      </w:r>
      <w:proofErr w:type="spellStart"/>
      <w:r w:rsidR="00727665">
        <w:rPr>
          <w:rFonts w:ascii="Times New Roman" w:eastAsia="Times New Roman" w:hAnsi="Times New Roman" w:cs="Times New Roman"/>
          <w:sz w:val="24"/>
          <w:szCs w:val="24"/>
          <w:lang w:val="en-US"/>
        </w:rPr>
        <w:t>ivotadm</w:t>
      </w:r>
      <w:proofErr w:type="spellEnd"/>
      <w:r w:rsidRPr="00E8192D">
        <w:rPr>
          <w:rFonts w:ascii="Times New Roman" w:eastAsia="Times New Roman" w:hAnsi="Times New Roman" w:cs="Times New Roman"/>
          <w:sz w:val="24"/>
          <w:szCs w:val="24"/>
        </w:rPr>
        <w:t>.</w:t>
      </w:r>
      <w:proofErr w:type="spellStart"/>
      <w:r w:rsidRPr="00E8192D">
        <w:rPr>
          <w:rFonts w:ascii="Times New Roman" w:eastAsia="Times New Roman" w:hAnsi="Times New Roman" w:cs="Times New Roman"/>
          <w:sz w:val="24"/>
          <w:szCs w:val="24"/>
          <w:lang w:val="en-US"/>
        </w:rPr>
        <w:t>ru</w:t>
      </w:r>
      <w:proofErr w:type="spellEnd"/>
      <w:r w:rsidRPr="00E8192D">
        <w:rPr>
          <w:rFonts w:ascii="Times New Roman" w:eastAsia="Times New Roman" w:hAnsi="Times New Roman" w:cs="Times New Roman"/>
          <w:sz w:val="24"/>
          <w:szCs w:val="24"/>
        </w:rPr>
        <w:t>/</w:t>
      </w:r>
    </w:p>
    <w:p w14:paraId="63AB5ED3"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FF0000"/>
          <w:szCs w:val="24"/>
        </w:rPr>
      </w:pPr>
      <w:r w:rsidRPr="00E8192D">
        <w:rPr>
          <w:rFonts w:ascii="Times New Roman" w:hAnsi="Times New Roman" w:cs="Times New Roman"/>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5" w:history="1">
        <w:r w:rsidRPr="00E8192D">
          <w:rPr>
            <w:rStyle w:val="a4"/>
            <w:rFonts w:ascii="Times New Roman" w:hAnsi="Times New Roman"/>
            <w:szCs w:val="24"/>
            <w:lang w:val="en-US"/>
          </w:rPr>
          <w:t>http</w:t>
        </w:r>
        <w:r w:rsidRPr="00E8192D">
          <w:rPr>
            <w:rStyle w:val="a4"/>
            <w:rFonts w:ascii="Times New Roman" w:hAnsi="Times New Roman"/>
            <w:szCs w:val="24"/>
          </w:rPr>
          <w:t>://</w:t>
        </w:r>
        <w:r w:rsidRPr="00E8192D">
          <w:rPr>
            <w:rStyle w:val="a4"/>
            <w:rFonts w:ascii="Times New Roman" w:hAnsi="Times New Roman"/>
            <w:szCs w:val="24"/>
            <w:lang w:val="en-US"/>
          </w:rPr>
          <w:t>www</w:t>
        </w:r>
        <w:r w:rsidRPr="00E8192D">
          <w:rPr>
            <w:rStyle w:val="a4"/>
            <w:rFonts w:ascii="Times New Roman" w:hAnsi="Times New Roman"/>
            <w:szCs w:val="24"/>
          </w:rPr>
          <w:t>.</w:t>
        </w:r>
        <w:proofErr w:type="spellStart"/>
        <w:r w:rsidRPr="00E8192D">
          <w:rPr>
            <w:rStyle w:val="a4"/>
            <w:rFonts w:ascii="Times New Roman" w:hAnsi="Times New Roman"/>
            <w:szCs w:val="24"/>
            <w:lang w:val="en-US"/>
          </w:rPr>
          <w:t>gosuslugi</w:t>
        </w:r>
        <w:proofErr w:type="spellEnd"/>
        <w:r w:rsidRPr="00E8192D">
          <w:rPr>
            <w:rStyle w:val="a4"/>
            <w:rFonts w:ascii="Times New Roman" w:hAnsi="Times New Roman"/>
            <w:szCs w:val="24"/>
          </w:rPr>
          <w:t>.</w:t>
        </w:r>
        <w:proofErr w:type="spellStart"/>
        <w:r w:rsidRPr="00E8192D">
          <w:rPr>
            <w:rStyle w:val="a4"/>
            <w:rFonts w:ascii="Times New Roman" w:hAnsi="Times New Roman"/>
            <w:szCs w:val="24"/>
            <w:lang w:val="en-US"/>
          </w:rPr>
          <w:t>ru</w:t>
        </w:r>
        <w:proofErr w:type="spellEnd"/>
      </w:hyperlink>
      <w:r w:rsidRPr="00E8192D">
        <w:rPr>
          <w:rFonts w:ascii="Times New Roman" w:hAnsi="Times New Roman" w:cs="Times New Roman"/>
          <w:szCs w:val="24"/>
        </w:rPr>
        <w:t xml:space="preserve"> (далее – Единый портал госуслуг).</w:t>
      </w:r>
      <w:r>
        <w:rPr>
          <w:rFonts w:ascii="Times New Roman" w:hAnsi="Times New Roman" w:cs="Times New Roman"/>
          <w:szCs w:val="24"/>
        </w:rPr>
        <w:t xml:space="preserve"> </w:t>
      </w:r>
      <w:r w:rsidRPr="00E8192D">
        <w:rPr>
          <w:rFonts w:ascii="Times New Roman" w:hAnsi="Times New Roman" w:cs="Times New Roman"/>
          <w:szCs w:val="24"/>
        </w:rPr>
        <w:t>Место нахождения многофункционального центра предоставления государственных и муниципальных услуг» (далее –МФЦ</w:t>
      </w:r>
      <w:proofErr w:type="gramStart"/>
      <w:r w:rsidRPr="00E8192D">
        <w:rPr>
          <w:rFonts w:ascii="Times New Roman" w:hAnsi="Times New Roman" w:cs="Times New Roman"/>
          <w:szCs w:val="24"/>
        </w:rPr>
        <w:t>) :</w:t>
      </w:r>
      <w:proofErr w:type="gramEnd"/>
      <w:r w:rsidRPr="00E8192D">
        <w:rPr>
          <w:rFonts w:ascii="Times New Roman" w:hAnsi="Times New Roman" w:cs="Times New Roman"/>
          <w:szCs w:val="24"/>
        </w:rPr>
        <w:t xml:space="preserve"> г. Дятьково ул. Ленина д. 224</w:t>
      </w:r>
    </w:p>
    <w:p w14:paraId="4061AE3A"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1.5</w:t>
      </w:r>
      <w:r w:rsidR="00A72D56">
        <w:rPr>
          <w:rFonts w:ascii="Times New Roman" w:hAnsi="Times New Roman" w:cs="Times New Roman"/>
          <w:szCs w:val="24"/>
        </w:rPr>
        <w:t>.</w:t>
      </w:r>
      <w:r w:rsidRPr="00E8192D">
        <w:rPr>
          <w:rFonts w:ascii="Times New Roman" w:hAnsi="Times New Roman" w:cs="Times New Roman"/>
          <w:szCs w:val="24"/>
        </w:rPr>
        <w:t xml:space="preserve"> Порядок информирования о порядке предоставления муниципальной услуги.</w:t>
      </w:r>
    </w:p>
    <w:p w14:paraId="7E65BE49" w14:textId="77777777" w:rsidR="00CA2D30" w:rsidRPr="00E8192D" w:rsidRDefault="00CA2D30" w:rsidP="00727665">
      <w:pPr>
        <w:spacing w:before="100" w:beforeAutospacing="1" w:after="100" w:afterAutospacing="1" w:line="240" w:lineRule="auto"/>
        <w:ind w:firstLine="567"/>
        <w:contextualSpacing/>
        <w:jc w:val="both"/>
        <w:rPr>
          <w:rFonts w:ascii="Times New Roman" w:eastAsia="Times New Roman" w:hAnsi="Times New Roman"/>
          <w:color w:val="FF0000"/>
          <w:spacing w:val="-2"/>
          <w:sz w:val="24"/>
          <w:szCs w:val="24"/>
        </w:rPr>
      </w:pPr>
      <w:r w:rsidRPr="00E8192D">
        <w:rPr>
          <w:rFonts w:ascii="Times New Roman" w:hAnsi="Times New Roman" w:cs="Times New Roman"/>
          <w:szCs w:val="24"/>
        </w:rPr>
        <w:t>Информацию по вопросам предоставления муниципальной услуги можно получить:</w:t>
      </w:r>
      <w:r w:rsidR="00A72D56">
        <w:rPr>
          <w:rFonts w:ascii="Times New Roman" w:hAnsi="Times New Roman" w:cs="Times New Roman"/>
          <w:szCs w:val="24"/>
        </w:rPr>
        <w:t xml:space="preserve"> </w:t>
      </w:r>
      <w:r w:rsidRPr="00E8192D">
        <w:rPr>
          <w:rFonts w:ascii="Times New Roman" w:eastAsia="Times New Roman" w:hAnsi="Times New Roman"/>
          <w:sz w:val="24"/>
          <w:szCs w:val="24"/>
        </w:rPr>
        <w:t>при личном обращении;</w:t>
      </w:r>
      <w:r>
        <w:rPr>
          <w:rFonts w:ascii="Times New Roman" w:eastAsia="Times New Roman" w:hAnsi="Times New Roman"/>
          <w:sz w:val="24"/>
          <w:szCs w:val="24"/>
        </w:rPr>
        <w:t xml:space="preserve"> </w:t>
      </w:r>
      <w:r w:rsidRPr="00E8192D">
        <w:rPr>
          <w:rFonts w:ascii="Times New Roman" w:eastAsia="Times New Roman" w:hAnsi="Times New Roman"/>
          <w:sz w:val="24"/>
          <w:szCs w:val="24"/>
        </w:rPr>
        <w:t>посредством телефонной связи;</w:t>
      </w:r>
      <w:r>
        <w:rPr>
          <w:rFonts w:ascii="Times New Roman" w:eastAsia="Times New Roman" w:hAnsi="Times New Roman"/>
          <w:sz w:val="24"/>
          <w:szCs w:val="24"/>
        </w:rPr>
        <w:t xml:space="preserve"> </w:t>
      </w:r>
      <w:r w:rsidRPr="00E8192D">
        <w:rPr>
          <w:rFonts w:ascii="Times New Roman" w:eastAsia="Times New Roman" w:hAnsi="Times New Roman"/>
          <w:sz w:val="24"/>
          <w:szCs w:val="24"/>
        </w:rPr>
        <w:t>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w:t>
      </w:r>
      <w:proofErr w:type="gramStart"/>
      <w:r w:rsidRPr="00E8192D">
        <w:rPr>
          <w:rFonts w:ascii="Times New Roman" w:eastAsia="Times New Roman" w:hAnsi="Times New Roman"/>
          <w:sz w:val="24"/>
          <w:szCs w:val="24"/>
        </w:rPr>
        <w:t>);посредством</w:t>
      </w:r>
      <w:proofErr w:type="gramEnd"/>
      <w:r w:rsidRPr="00E8192D">
        <w:rPr>
          <w:rFonts w:ascii="Times New Roman" w:eastAsia="Times New Roman" w:hAnsi="Times New Roman"/>
          <w:sz w:val="24"/>
          <w:szCs w:val="24"/>
        </w:rPr>
        <w:t xml:space="preserve"> почтовой связи.</w:t>
      </w:r>
    </w:p>
    <w:p w14:paraId="2041E0D8"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 xml:space="preserve">Информирование по вопросам предоставления муниципальной услуги осуществляется специалистами </w:t>
      </w:r>
      <w:r w:rsidR="00727665">
        <w:rPr>
          <w:rFonts w:ascii="Times New Roman" w:hAnsi="Times New Roman" w:cs="Times New Roman"/>
          <w:color w:val="000000"/>
          <w:szCs w:val="24"/>
        </w:rPr>
        <w:t>Администрации</w:t>
      </w:r>
      <w:r w:rsidRPr="00E8192D">
        <w:rPr>
          <w:rFonts w:ascii="Times New Roman" w:hAnsi="Times New Roman" w:cs="Times New Roman"/>
          <w:color w:val="000000"/>
          <w:szCs w:val="24"/>
        </w:rPr>
        <w:t>, в форме консультирования или индивидуального письменного информирования; публичного устного или письменного информирования.</w:t>
      </w:r>
    </w:p>
    <w:p w14:paraId="1A5B8EB8"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color w:val="FF0000"/>
          <w:szCs w:val="24"/>
        </w:rPr>
      </w:pPr>
      <w:r w:rsidRPr="00E8192D">
        <w:rPr>
          <w:rFonts w:ascii="Times New Roman" w:hAnsi="Times New Roman" w:cs="Times New Roman"/>
          <w:szCs w:val="24"/>
        </w:rPr>
        <w:t xml:space="preserve">В </w:t>
      </w:r>
      <w:r w:rsidR="00727665">
        <w:rPr>
          <w:rFonts w:ascii="Times New Roman" w:hAnsi="Times New Roman" w:cs="Times New Roman"/>
          <w:szCs w:val="24"/>
        </w:rPr>
        <w:t>Администрации</w:t>
      </w:r>
      <w:r w:rsidRPr="00E8192D">
        <w:rPr>
          <w:rFonts w:ascii="Times New Roman" w:hAnsi="Times New Roman" w:cs="Times New Roman"/>
          <w:szCs w:val="24"/>
        </w:rPr>
        <w:t>, а также в местах предоставления муниципальной услуги в доступном месте размещаются информационные стенды, которые содержат следующую информацию:</w:t>
      </w:r>
    </w:p>
    <w:p w14:paraId="457EF0ED" w14:textId="77777777"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Месторасположение, график (режим) работы, номера телефонов, адрес электронной почты и интернет-сайта </w:t>
      </w:r>
      <w:r w:rsidR="00727665">
        <w:rPr>
          <w:rFonts w:ascii="Times New Roman" w:hAnsi="Times New Roman" w:cs="Times New Roman"/>
          <w:szCs w:val="24"/>
        </w:rPr>
        <w:t>Администрации</w:t>
      </w:r>
      <w:r w:rsidRPr="00E8192D">
        <w:rPr>
          <w:rFonts w:ascii="Times New Roman" w:hAnsi="Times New Roman" w:cs="Times New Roman"/>
          <w:szCs w:val="24"/>
        </w:rPr>
        <w:t>;</w:t>
      </w:r>
    </w:p>
    <w:p w14:paraId="31ED83E6" w14:textId="77777777"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получения консультаций о предоставлении муниципальной услуги;</w:t>
      </w:r>
    </w:p>
    <w:p w14:paraId="7FE9D32F" w14:textId="77777777"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и сроки предоставления муниципальной услуги;</w:t>
      </w:r>
    </w:p>
    <w:p w14:paraId="4857C0F6" w14:textId="77777777"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Перечень документов, необходимых для предоставления муниципальной услуги;</w:t>
      </w:r>
    </w:p>
    <w:p w14:paraId="69928631" w14:textId="77777777"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Основания для отказа в приеме заявления и предоставлении муниципальной услуги;</w:t>
      </w:r>
    </w:p>
    <w:p w14:paraId="3532E410" w14:textId="77777777"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обжалования решения, действий или бездействия должностных лиц, исполняющих муниципальную услугу;</w:t>
      </w:r>
    </w:p>
    <w:p w14:paraId="7C64009E" w14:textId="77777777"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Иная информация, необходимая для получения муниципальной услуги.</w:t>
      </w:r>
    </w:p>
    <w:p w14:paraId="2378A031"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Аналогичная информация размещается на официальном интернет-сайте </w:t>
      </w:r>
      <w:r w:rsidR="00727665">
        <w:rPr>
          <w:rFonts w:ascii="Times New Roman" w:hAnsi="Times New Roman" w:cs="Times New Roman"/>
          <w:szCs w:val="24"/>
        </w:rPr>
        <w:t>Администрации</w:t>
      </w:r>
      <w:r w:rsidRPr="00E8192D">
        <w:rPr>
          <w:rFonts w:ascii="Times New Roman" w:hAnsi="Times New Roman" w:cs="Times New Roman"/>
          <w:szCs w:val="24"/>
        </w:rPr>
        <w:t>.</w:t>
      </w:r>
    </w:p>
    <w:p w14:paraId="65A635C4"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1.6</w:t>
      </w:r>
      <w:r w:rsidR="00A72D56">
        <w:rPr>
          <w:rFonts w:ascii="Times New Roman" w:hAnsi="Times New Roman" w:cs="Times New Roman"/>
          <w:szCs w:val="24"/>
        </w:rPr>
        <w:t>.</w:t>
      </w:r>
      <w:r w:rsidRPr="00E8192D">
        <w:rPr>
          <w:rFonts w:ascii="Times New Roman" w:hAnsi="Times New Roman" w:cs="Times New Roman"/>
          <w:szCs w:val="24"/>
        </w:rPr>
        <w:t xml:space="preserve"> Консультирование осуществляется при обращении заинтересованных лиц за информацией лично или по телефону.</w:t>
      </w:r>
    </w:p>
    <w:p w14:paraId="3469825C"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При ответах на телефонные звонки и устные обращения специалисты, ответственные за предоставление муниципальной услуги, подробно в вежливой (корректной) форме информирует заявителей по вопросам предоставления муниципальной услуги.</w:t>
      </w:r>
    </w:p>
    <w:p w14:paraId="4EBADB50"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Специалист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должен назвать фамилию, имя, отчество, должность и наименование структурного подразделения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Во время разговора необходимо произносить слова четко, избегать «параллельных разговоров» с другими людьми. В конце консультирования специалист </w:t>
      </w:r>
      <w:r w:rsidR="00727665">
        <w:rPr>
          <w:rFonts w:ascii="Times New Roman" w:hAnsi="Times New Roman" w:cs="Times New Roman"/>
          <w:szCs w:val="24"/>
        </w:rPr>
        <w:t>Администрации</w:t>
      </w:r>
      <w:r w:rsidRPr="00E8192D">
        <w:rPr>
          <w:rFonts w:ascii="Times New Roman" w:hAnsi="Times New Roman" w:cs="Times New Roman"/>
          <w:szCs w:val="24"/>
        </w:rPr>
        <w:t>, должен кратко подвести итоги и перечислить меры, которые необходимо принять.</w:t>
      </w:r>
    </w:p>
    <w:p w14:paraId="717C685F"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Специалист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принимает все необходимые меры для представления полного и оперативного ответа на поставленные вопросы, в том числе с привлечением других специалистов.</w:t>
      </w:r>
    </w:p>
    <w:p w14:paraId="4CBCFC52"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Если для подготовки ответа требуется продолжительное время, специалист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заинтересованному лицу для разъяснения.</w:t>
      </w:r>
    </w:p>
    <w:p w14:paraId="0928C0B7"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1.7</w:t>
      </w:r>
      <w:r w:rsidR="00A72D56">
        <w:rPr>
          <w:rFonts w:ascii="Times New Roman" w:hAnsi="Times New Roman" w:cs="Times New Roman"/>
          <w:szCs w:val="24"/>
        </w:rPr>
        <w:t>.</w:t>
      </w:r>
      <w:r w:rsidRPr="00E8192D">
        <w:rPr>
          <w:rFonts w:ascii="Times New Roman" w:hAnsi="Times New Roman" w:cs="Times New Roman"/>
          <w:szCs w:val="24"/>
        </w:rPr>
        <w:t xml:space="preserve"> Индивидуальное письменное информирование осуществляется в виде письменного ответа, в том числе в форме электронного документа, на обращение заинтересованного лица в порядке, установленном Федеральным законом от 02.05.2006 № 59-ФЗ «О порядке рассмотрения обращений граждан Российской Федерации».</w:t>
      </w:r>
    </w:p>
    <w:p w14:paraId="7B75E7AC"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1.8</w:t>
      </w:r>
      <w:r w:rsidR="00A72D56">
        <w:rPr>
          <w:rFonts w:ascii="Times New Roman" w:hAnsi="Times New Roman" w:cs="Times New Roman"/>
          <w:szCs w:val="24"/>
        </w:rPr>
        <w:t>.</w:t>
      </w:r>
      <w:r w:rsidRPr="00E8192D">
        <w:rPr>
          <w:rFonts w:ascii="Times New Roman" w:hAnsi="Times New Roman" w:cs="Times New Roman"/>
          <w:szCs w:val="24"/>
        </w:rPr>
        <w:t xml:space="preserve">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w:t>
      </w:r>
    </w:p>
    <w:p w14:paraId="75459E5A" w14:textId="77777777" w:rsidR="00CA2D30" w:rsidRPr="00E8192D" w:rsidRDefault="00CA2D30" w:rsidP="00727665">
      <w:pPr>
        <w:numPr>
          <w:ilvl w:val="0"/>
          <w:numId w:val="3"/>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в средствах массовой информации;</w:t>
      </w:r>
    </w:p>
    <w:p w14:paraId="0AD8E00E" w14:textId="77777777" w:rsidR="00CA2D30" w:rsidRDefault="00CA2D30" w:rsidP="00727665">
      <w:pPr>
        <w:numPr>
          <w:ilvl w:val="0"/>
          <w:numId w:val="3"/>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на официальном интернет-сайте </w:t>
      </w:r>
      <w:r w:rsidR="00727665">
        <w:rPr>
          <w:rFonts w:ascii="Times New Roman" w:hAnsi="Times New Roman" w:cs="Times New Roman"/>
          <w:szCs w:val="24"/>
        </w:rPr>
        <w:t>Администрации</w:t>
      </w:r>
      <w:r w:rsidRPr="00E8192D">
        <w:rPr>
          <w:rFonts w:ascii="Times New Roman" w:hAnsi="Times New Roman" w:cs="Times New Roman"/>
          <w:szCs w:val="24"/>
        </w:rPr>
        <w:t>.</w:t>
      </w:r>
    </w:p>
    <w:p w14:paraId="3D182837" w14:textId="77777777" w:rsidR="00727665" w:rsidRPr="00E8192D" w:rsidRDefault="00727665" w:rsidP="00727665">
      <w:pPr>
        <w:spacing w:before="100" w:beforeAutospacing="1" w:after="100" w:afterAutospacing="1" w:line="240" w:lineRule="auto"/>
        <w:contextualSpacing/>
        <w:jc w:val="both"/>
        <w:rPr>
          <w:rFonts w:ascii="Times New Roman" w:hAnsi="Times New Roman" w:cs="Times New Roman"/>
          <w:szCs w:val="24"/>
        </w:rPr>
      </w:pPr>
    </w:p>
    <w:p w14:paraId="62CBA97C" w14:textId="77777777" w:rsidR="00A72D56" w:rsidRDefault="00A72D56">
      <w:pPr>
        <w:rPr>
          <w:rFonts w:ascii="Times New Roman" w:hAnsi="Times New Roman" w:cs="Times New Roman"/>
          <w:b/>
          <w:bCs/>
          <w:szCs w:val="24"/>
        </w:rPr>
      </w:pPr>
      <w:r>
        <w:rPr>
          <w:rFonts w:ascii="Times New Roman" w:hAnsi="Times New Roman" w:cs="Times New Roman"/>
          <w:b/>
          <w:bCs/>
          <w:szCs w:val="24"/>
        </w:rPr>
        <w:br w:type="page"/>
      </w:r>
    </w:p>
    <w:p w14:paraId="3A31DC47" w14:textId="77777777" w:rsidR="00CA2D30" w:rsidRDefault="00CA2D30" w:rsidP="00727665">
      <w:pPr>
        <w:spacing w:before="100" w:beforeAutospacing="1" w:after="100" w:afterAutospacing="1" w:line="240" w:lineRule="auto"/>
        <w:contextualSpacing/>
        <w:jc w:val="center"/>
        <w:outlineLvl w:val="1"/>
        <w:rPr>
          <w:rFonts w:ascii="Times New Roman" w:hAnsi="Times New Roman" w:cs="Times New Roman"/>
          <w:b/>
          <w:bCs/>
          <w:szCs w:val="24"/>
        </w:rPr>
      </w:pPr>
      <w:r w:rsidRPr="00E8192D">
        <w:rPr>
          <w:rFonts w:ascii="Times New Roman" w:hAnsi="Times New Roman" w:cs="Times New Roman"/>
          <w:b/>
          <w:bCs/>
          <w:szCs w:val="24"/>
        </w:rPr>
        <w:lastRenderedPageBreak/>
        <w:t>II</w:t>
      </w:r>
      <w:r w:rsidR="00727665">
        <w:rPr>
          <w:rFonts w:ascii="Times New Roman" w:hAnsi="Times New Roman" w:cs="Times New Roman"/>
          <w:b/>
          <w:bCs/>
          <w:szCs w:val="24"/>
        </w:rPr>
        <w:t>.</w:t>
      </w:r>
      <w:r w:rsidRPr="00E8192D">
        <w:rPr>
          <w:rFonts w:ascii="Times New Roman" w:hAnsi="Times New Roman" w:cs="Times New Roman"/>
          <w:b/>
          <w:bCs/>
          <w:szCs w:val="24"/>
        </w:rPr>
        <w:t xml:space="preserve"> Стандарт предоставления муниципальной услуги</w:t>
      </w:r>
      <w:r w:rsidR="00727665">
        <w:rPr>
          <w:rFonts w:ascii="Times New Roman" w:hAnsi="Times New Roman" w:cs="Times New Roman"/>
          <w:b/>
          <w:bCs/>
          <w:szCs w:val="24"/>
        </w:rPr>
        <w:t>.</w:t>
      </w:r>
    </w:p>
    <w:p w14:paraId="25DC6EA7" w14:textId="77777777" w:rsidR="00727665" w:rsidRPr="00E8192D" w:rsidRDefault="00727665" w:rsidP="00727665">
      <w:pPr>
        <w:spacing w:before="100" w:beforeAutospacing="1" w:after="100" w:afterAutospacing="1" w:line="240" w:lineRule="auto"/>
        <w:contextualSpacing/>
        <w:jc w:val="center"/>
        <w:outlineLvl w:val="1"/>
        <w:rPr>
          <w:rFonts w:ascii="Times New Roman" w:hAnsi="Times New Roman" w:cs="Times New Roman"/>
          <w:b/>
          <w:bCs/>
          <w:szCs w:val="24"/>
        </w:rPr>
      </w:pPr>
    </w:p>
    <w:p w14:paraId="148DD4DD"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2.1</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Наименование муниципальной услуги.</w:t>
      </w:r>
    </w:p>
    <w:p w14:paraId="202BCDBF"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rPr>
      </w:pPr>
      <w:r w:rsidRPr="005078BC">
        <w:rPr>
          <w:rFonts w:ascii="Times New Roman" w:hAnsi="Times New Roman" w:cs="Times New Roman"/>
        </w:rPr>
        <w:t xml:space="preserve">«Предоставление разрешения на </w:t>
      </w:r>
      <w:r w:rsidRPr="005078BC">
        <w:rPr>
          <w:rFonts w:ascii="Times New Roman" w:eastAsia="Times New Roman" w:hAnsi="Times New Roman" w:cs="Times New Roman"/>
        </w:rPr>
        <w:t>условно разрешенный вид использования земельного участка</w:t>
      </w:r>
      <w:r w:rsidRPr="005078BC">
        <w:rPr>
          <w:rFonts w:ascii="Times New Roman" w:hAnsi="Times New Roman" w:cs="Times New Roman"/>
        </w:rPr>
        <w:t xml:space="preserve"> на территории на территории МО  «</w:t>
      </w:r>
      <w:proofErr w:type="spellStart"/>
      <w:r>
        <w:rPr>
          <w:rFonts w:ascii="Times New Roman" w:hAnsi="Times New Roman" w:cs="Times New Roman"/>
        </w:rPr>
        <w:t>Ивотское</w:t>
      </w:r>
      <w:proofErr w:type="spellEnd"/>
      <w:r w:rsidRPr="005078BC">
        <w:rPr>
          <w:rFonts w:ascii="Times New Roman" w:hAnsi="Times New Roman" w:cs="Times New Roman"/>
        </w:rPr>
        <w:t xml:space="preserve"> городское поселение</w:t>
      </w:r>
      <w:r w:rsidR="00727665">
        <w:rPr>
          <w:rFonts w:ascii="Times New Roman" w:hAnsi="Times New Roman" w:cs="Times New Roman"/>
        </w:rPr>
        <w:t>»</w:t>
      </w:r>
      <w:r w:rsidRPr="005078BC">
        <w:rPr>
          <w:rFonts w:ascii="Times New Roman" w:hAnsi="Times New Roman" w:cs="Times New Roman"/>
        </w:rPr>
        <w:t xml:space="preserve"> Дятьковского муниципа</w:t>
      </w:r>
      <w:r w:rsidR="00727665">
        <w:rPr>
          <w:rFonts w:ascii="Times New Roman" w:hAnsi="Times New Roman" w:cs="Times New Roman"/>
        </w:rPr>
        <w:t>льного района Брянской области.</w:t>
      </w:r>
    </w:p>
    <w:p w14:paraId="4B80D959"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bCs/>
          <w:color w:val="030000"/>
          <w:szCs w:val="24"/>
          <w:u w:val="single"/>
        </w:rPr>
      </w:pPr>
      <w:r w:rsidRPr="00E8192D">
        <w:rPr>
          <w:rFonts w:ascii="Times New Roman" w:hAnsi="Times New Roman" w:cs="Times New Roman"/>
          <w:bCs/>
          <w:color w:val="030000"/>
          <w:szCs w:val="24"/>
          <w:u w:val="single"/>
        </w:rPr>
        <w:t>2.2</w:t>
      </w:r>
      <w:r w:rsidR="00A72D56">
        <w:rPr>
          <w:rFonts w:ascii="Times New Roman" w:hAnsi="Times New Roman" w:cs="Times New Roman"/>
          <w:bCs/>
          <w:color w:val="030000"/>
          <w:szCs w:val="24"/>
          <w:u w:val="single"/>
        </w:rPr>
        <w:t>.</w:t>
      </w:r>
      <w:r w:rsidRPr="00E8192D">
        <w:rPr>
          <w:rFonts w:ascii="Times New Roman" w:hAnsi="Times New Roman" w:cs="Times New Roman"/>
          <w:bCs/>
          <w:color w:val="030000"/>
          <w:szCs w:val="24"/>
          <w:u w:val="single"/>
        </w:rPr>
        <w:t xml:space="preserve"> Наименование органа, предоставляющего муниципальную услугу.</w:t>
      </w:r>
    </w:p>
    <w:p w14:paraId="291F17AE" w14:textId="77777777" w:rsidR="00CA2D30" w:rsidRPr="00E8192D" w:rsidRDefault="00CA2D30" w:rsidP="00727665">
      <w:pPr>
        <w:spacing w:before="100" w:beforeAutospacing="1" w:after="100" w:afterAutospacing="1" w:line="240" w:lineRule="auto"/>
        <w:contextualSpacing/>
        <w:jc w:val="both"/>
        <w:textAlignment w:val="top"/>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 xml:space="preserve">2.2.1. Муниципальная услуга </w:t>
      </w:r>
      <w:proofErr w:type="gramStart"/>
      <w:r w:rsidRPr="00E8192D">
        <w:rPr>
          <w:rFonts w:ascii="Times New Roman" w:eastAsia="Times New Roman" w:hAnsi="Times New Roman" w:cs="Times New Roman"/>
          <w:sz w:val="24"/>
          <w:szCs w:val="24"/>
        </w:rPr>
        <w:t xml:space="preserve">предоставляется </w:t>
      </w:r>
      <w:r w:rsidR="00727665">
        <w:rPr>
          <w:rFonts w:ascii="Times New Roman" w:eastAsia="Times New Roman" w:hAnsi="Times New Roman" w:cs="Times New Roman"/>
          <w:sz w:val="24"/>
          <w:szCs w:val="24"/>
        </w:rPr>
        <w:t xml:space="preserve"> Администрацией</w:t>
      </w:r>
      <w:proofErr w:type="gramEnd"/>
      <w:r w:rsidRPr="00E8192D">
        <w:rPr>
          <w:rFonts w:ascii="Times New Roman" w:eastAsia="Times New Roman" w:hAnsi="Times New Roman" w:cs="Times New Roman"/>
          <w:sz w:val="24"/>
          <w:szCs w:val="24"/>
        </w:rPr>
        <w:t xml:space="preserve"> </w:t>
      </w:r>
      <w:r w:rsidR="00727665">
        <w:rPr>
          <w:rFonts w:ascii="Times New Roman" w:eastAsia="Times New Roman" w:hAnsi="Times New Roman" w:cs="Times New Roman"/>
          <w:sz w:val="24"/>
          <w:szCs w:val="24"/>
        </w:rPr>
        <w:t>.</w:t>
      </w:r>
    </w:p>
    <w:p w14:paraId="28DC3AB7" w14:textId="77777777" w:rsidR="00CA2D30" w:rsidRPr="00E8192D" w:rsidRDefault="00CA2D30" w:rsidP="00727665">
      <w:pPr>
        <w:spacing w:before="100" w:beforeAutospacing="1" w:after="100" w:afterAutospacing="1" w:line="240" w:lineRule="auto"/>
        <w:ind w:firstLine="697"/>
        <w:contextualSpacing/>
        <w:jc w:val="both"/>
        <w:textAlignment w:val="top"/>
        <w:rPr>
          <w:rFonts w:ascii="Times New Roman" w:hAnsi="Times New Roman" w:cs="Times New Roman"/>
          <w:bCs/>
          <w:color w:val="030000"/>
          <w:szCs w:val="24"/>
          <w:u w:val="single"/>
        </w:rPr>
      </w:pPr>
      <w:r w:rsidRPr="00E8192D">
        <w:rPr>
          <w:rFonts w:ascii="Times New Roman" w:hAnsi="Times New Roman" w:cs="Times New Roman"/>
          <w:bCs/>
          <w:color w:val="030000"/>
          <w:szCs w:val="24"/>
          <w:u w:val="single"/>
        </w:rPr>
        <w:t>2.3</w:t>
      </w:r>
      <w:r w:rsidR="00A72D56">
        <w:rPr>
          <w:rFonts w:ascii="Times New Roman" w:hAnsi="Times New Roman" w:cs="Times New Roman"/>
          <w:bCs/>
          <w:color w:val="030000"/>
          <w:szCs w:val="24"/>
          <w:u w:val="single"/>
        </w:rPr>
        <w:t>.</w:t>
      </w:r>
      <w:r w:rsidRPr="00E8192D">
        <w:rPr>
          <w:rFonts w:ascii="Times New Roman" w:hAnsi="Times New Roman" w:cs="Times New Roman"/>
          <w:bCs/>
          <w:color w:val="030000"/>
          <w:szCs w:val="24"/>
          <w:u w:val="single"/>
        </w:rPr>
        <w:t xml:space="preserve"> Результат предоставления муниципальной услуги.</w:t>
      </w:r>
    </w:p>
    <w:p w14:paraId="23C5436B"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bCs/>
          <w:color w:val="030000"/>
          <w:szCs w:val="24"/>
        </w:rPr>
      </w:pPr>
      <w:r w:rsidRPr="00E8192D">
        <w:rPr>
          <w:rFonts w:ascii="Times New Roman" w:hAnsi="Times New Roman" w:cs="Times New Roman"/>
          <w:bCs/>
          <w:color w:val="030000"/>
          <w:szCs w:val="24"/>
        </w:rPr>
        <w:t xml:space="preserve">Результатом предоставления муниципальной услуги является: </w:t>
      </w:r>
    </w:p>
    <w:p w14:paraId="61B8178B"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выдача </w:t>
      </w:r>
      <w:r w:rsidRPr="00E8192D">
        <w:rPr>
          <w:rFonts w:ascii="Times New Roman" w:hAnsi="Times New Roman" w:cs="Times New Roman"/>
          <w:color w:val="030000"/>
          <w:szCs w:val="24"/>
        </w:rPr>
        <w:t xml:space="preserve">нормативного правового акта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о предоставлении разрешения на </w:t>
      </w:r>
      <w:r w:rsidRPr="00E8192D">
        <w:rPr>
          <w:rFonts w:ascii="Times New Roman" w:eastAsia="Times New Roman" w:hAnsi="Times New Roman" w:cs="Times New Roman"/>
          <w:sz w:val="24"/>
          <w:szCs w:val="24"/>
        </w:rPr>
        <w:t>разрешение на условно разрешенный вид использования</w:t>
      </w:r>
      <w:r w:rsidRPr="00E8192D">
        <w:rPr>
          <w:rFonts w:ascii="Times New Roman" w:hAnsi="Times New Roman" w:cs="Times New Roman"/>
          <w:szCs w:val="24"/>
        </w:rPr>
        <w:t xml:space="preserve">  земельного участка.</w:t>
      </w:r>
    </w:p>
    <w:p w14:paraId="6E6C07C2"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отказ в предоставлении муниципальной услуги (оформляется в виде </w:t>
      </w:r>
      <w:r w:rsidRPr="00E8192D">
        <w:rPr>
          <w:rFonts w:ascii="Times New Roman" w:hAnsi="Times New Roman" w:cs="Times New Roman"/>
          <w:color w:val="000000"/>
          <w:szCs w:val="24"/>
          <w:shd w:val="clear" w:color="auto" w:fill="FFFFFF"/>
        </w:rPr>
        <w:t>письменного мотивированного отказа</w:t>
      </w:r>
      <w:r w:rsidRPr="00E8192D">
        <w:rPr>
          <w:rFonts w:ascii="Times New Roman" w:hAnsi="Times New Roman" w:cs="Times New Roman"/>
          <w:szCs w:val="24"/>
        </w:rPr>
        <w:t xml:space="preserve"> в предоставлении разрешения на </w:t>
      </w:r>
      <w:r w:rsidRPr="00E8192D">
        <w:rPr>
          <w:rFonts w:ascii="Times New Roman" w:eastAsia="Times New Roman" w:hAnsi="Times New Roman" w:cs="Times New Roman"/>
          <w:sz w:val="24"/>
          <w:szCs w:val="24"/>
        </w:rPr>
        <w:t xml:space="preserve"> условно разрешенный вид использования земельного участка</w:t>
      </w:r>
      <w:r w:rsidRPr="00E8192D">
        <w:rPr>
          <w:rFonts w:ascii="Times New Roman" w:hAnsi="Times New Roman" w:cs="Times New Roman"/>
          <w:szCs w:val="24"/>
        </w:rPr>
        <w:t>).</w:t>
      </w:r>
    </w:p>
    <w:p w14:paraId="41729CA1"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bCs/>
          <w:szCs w:val="24"/>
          <w:u w:val="single"/>
        </w:rPr>
        <w:t>2.4</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Срок предоставления муниципальной услуги</w:t>
      </w:r>
      <w:r w:rsidRPr="00E8192D">
        <w:rPr>
          <w:rFonts w:ascii="Times New Roman" w:hAnsi="Times New Roman" w:cs="Times New Roman"/>
          <w:bCs/>
          <w:szCs w:val="24"/>
        </w:rPr>
        <w:t xml:space="preserve"> – н</w:t>
      </w:r>
      <w:r w:rsidRPr="00E8192D">
        <w:rPr>
          <w:rFonts w:ascii="Times New Roman" w:hAnsi="Times New Roman" w:cs="Times New Roman"/>
          <w:szCs w:val="24"/>
        </w:rPr>
        <w:t xml:space="preserve">е более </w:t>
      </w:r>
      <w:proofErr w:type="gramStart"/>
      <w:r w:rsidRPr="00E8192D">
        <w:rPr>
          <w:rFonts w:ascii="Times New Roman" w:hAnsi="Times New Roman" w:cs="Times New Roman"/>
          <w:szCs w:val="24"/>
        </w:rPr>
        <w:t>( 30</w:t>
      </w:r>
      <w:proofErr w:type="gramEnd"/>
      <w:r w:rsidRPr="00E8192D">
        <w:rPr>
          <w:rFonts w:ascii="Times New Roman" w:hAnsi="Times New Roman" w:cs="Times New Roman"/>
          <w:szCs w:val="24"/>
        </w:rPr>
        <w:t xml:space="preserve"> )</w:t>
      </w:r>
      <w:r w:rsidRPr="00E8192D">
        <w:rPr>
          <w:rFonts w:ascii="Times New Roman" w:hAnsi="Times New Roman" w:cs="Times New Roman"/>
          <w:color w:val="FF0000"/>
          <w:szCs w:val="24"/>
        </w:rPr>
        <w:t xml:space="preserve"> </w:t>
      </w:r>
      <w:r w:rsidRPr="00E8192D">
        <w:rPr>
          <w:rFonts w:ascii="Times New Roman" w:hAnsi="Times New Roman" w:cs="Times New Roman"/>
          <w:szCs w:val="24"/>
        </w:rPr>
        <w:t xml:space="preserve">дней со дня поступления заявления о предоставлении разрешения на </w:t>
      </w:r>
      <w:r w:rsidRPr="00E8192D">
        <w:rPr>
          <w:rFonts w:ascii="Times New Roman" w:eastAsia="Times New Roman" w:hAnsi="Times New Roman" w:cs="Times New Roman"/>
          <w:sz w:val="24"/>
          <w:szCs w:val="24"/>
        </w:rPr>
        <w:t xml:space="preserve">разрешение на условно разрешенный вид использования </w:t>
      </w:r>
      <w:r w:rsidRPr="00E8192D">
        <w:rPr>
          <w:rFonts w:ascii="Times New Roman" w:hAnsi="Times New Roman" w:cs="Times New Roman"/>
          <w:szCs w:val="24"/>
        </w:rPr>
        <w:t xml:space="preserve"> земельного участка.</w:t>
      </w:r>
    </w:p>
    <w:p w14:paraId="64EFAFC4"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Приостановление муниципальной услуги не предусмотрено законодательством Российской Федерации.</w:t>
      </w:r>
    </w:p>
    <w:p w14:paraId="5A36E5E4" w14:textId="77777777" w:rsidR="00CA2D30" w:rsidRPr="00E8192D" w:rsidRDefault="00CA2D30" w:rsidP="00727665">
      <w:pPr>
        <w:shd w:val="clear" w:color="auto" w:fill="FFFFFF"/>
        <w:tabs>
          <w:tab w:val="left" w:pos="9214"/>
        </w:tabs>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2.5</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Правовые основания для предоставления муниципальной услуги:</w:t>
      </w:r>
    </w:p>
    <w:p w14:paraId="071E470E" w14:textId="77777777"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Градостроительный кодекс Российской Федерации от 29.12.2004 № 190-ФЗ;</w:t>
      </w:r>
    </w:p>
    <w:p w14:paraId="2F9894CA" w14:textId="77777777" w:rsidR="00CA2D30" w:rsidRPr="00E8192D" w:rsidRDefault="00CA2D30" w:rsidP="00727665">
      <w:pPr>
        <w:spacing w:before="100" w:beforeAutospacing="1" w:after="100" w:afterAutospacing="1" w:line="240" w:lineRule="auto"/>
        <w:contextualSpacing/>
        <w:jc w:val="both"/>
        <w:rPr>
          <w:rFonts w:ascii="Times New Roman" w:hAnsi="Times New Roman" w:cs="Times New Roman"/>
          <w:szCs w:val="24"/>
        </w:rPr>
      </w:pPr>
      <w:r w:rsidRPr="00E8192D">
        <w:rPr>
          <w:rFonts w:ascii="Times New Roman" w:hAnsi="Times New Roman" w:cs="Times New Roman"/>
          <w:szCs w:val="24"/>
        </w:rPr>
        <w:t xml:space="preserve">          -       Земельный </w:t>
      </w:r>
      <w:hyperlink r:id="rId6" w:history="1">
        <w:r w:rsidRPr="00E8192D">
          <w:rPr>
            <w:rFonts w:ascii="Times New Roman" w:hAnsi="Times New Roman" w:cs="Times New Roman"/>
            <w:szCs w:val="24"/>
          </w:rPr>
          <w:t>кодекс</w:t>
        </w:r>
      </w:hyperlink>
      <w:r w:rsidRPr="00E8192D">
        <w:rPr>
          <w:rFonts w:ascii="Times New Roman" w:hAnsi="Times New Roman" w:cs="Times New Roman"/>
          <w:szCs w:val="24"/>
        </w:rPr>
        <w:t xml:space="preserve"> Российской Федерации от 25.10.2001 №136-ФЗ</w:t>
      </w:r>
      <w:r w:rsidRPr="00E8192D">
        <w:rPr>
          <w:rFonts w:ascii="Times New Roman" w:hAnsi="Times New Roman" w:cs="Times New Roman"/>
          <w:color w:val="000000"/>
          <w:szCs w:val="24"/>
        </w:rPr>
        <w:t>;</w:t>
      </w:r>
    </w:p>
    <w:p w14:paraId="0B90E5C6" w14:textId="77777777"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szCs w:val="24"/>
        </w:rPr>
      </w:pPr>
      <w:r w:rsidRPr="00E8192D">
        <w:rPr>
          <w:rFonts w:ascii="Times New Roman" w:hAnsi="Times New Roman" w:cs="Times New Roman"/>
          <w:sz w:val="24"/>
          <w:szCs w:val="24"/>
        </w:rPr>
        <w:t xml:space="preserve">         -</w:t>
      </w:r>
      <w:r w:rsidRPr="00E8192D">
        <w:rPr>
          <w:rFonts w:ascii="Times New Roman" w:hAnsi="Times New Roman" w:cs="Times New Roman"/>
          <w:szCs w:val="24"/>
        </w:rPr>
        <w:t xml:space="preserve">Федеральный </w:t>
      </w:r>
      <w:hyperlink r:id="rId7" w:history="1">
        <w:r w:rsidRPr="00E8192D">
          <w:rPr>
            <w:rFonts w:ascii="Times New Roman" w:hAnsi="Times New Roman" w:cs="Times New Roman"/>
            <w:szCs w:val="24"/>
          </w:rPr>
          <w:t>закон</w:t>
        </w:r>
      </w:hyperlink>
      <w:r w:rsidRPr="00E8192D">
        <w:rPr>
          <w:rFonts w:ascii="Times New Roman" w:hAnsi="Times New Roman" w:cs="Times New Roman"/>
          <w:szCs w:val="24"/>
        </w:rPr>
        <w:t xml:space="preserve"> от 27.07.2010 №210-ФЗ «Об организации предоставления государственных и муниципальных услуг»;</w:t>
      </w:r>
    </w:p>
    <w:p w14:paraId="50CB8EFB" w14:textId="77777777"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Федеральный </w:t>
      </w:r>
      <w:hyperlink r:id="rId8" w:history="1">
        <w:r w:rsidRPr="00E8192D">
          <w:rPr>
            <w:rFonts w:ascii="Times New Roman" w:hAnsi="Times New Roman" w:cs="Times New Roman"/>
            <w:szCs w:val="24"/>
          </w:rPr>
          <w:t>закон</w:t>
        </w:r>
      </w:hyperlink>
      <w:r w:rsidRPr="00E8192D">
        <w:rPr>
          <w:rFonts w:ascii="Times New Roman" w:hAnsi="Times New Roman" w:cs="Times New Roman"/>
          <w:szCs w:val="24"/>
        </w:rPr>
        <w:t xml:space="preserve"> от 06.10.2003 №131-ФЗ «Об общих принципах организации местного самоуправления в Российской Федерации»;</w:t>
      </w:r>
    </w:p>
    <w:p w14:paraId="2C3919E9" w14:textId="77777777" w:rsidR="00CA2D30" w:rsidRPr="00E8192D" w:rsidRDefault="00CA2D30" w:rsidP="00727665">
      <w:pPr>
        <w:pStyle w:val="a6"/>
        <w:numPr>
          <w:ilvl w:val="0"/>
          <w:numId w:val="4"/>
        </w:numPr>
        <w:shd w:val="clear" w:color="auto" w:fill="FFFFFF"/>
        <w:spacing w:before="100" w:beforeAutospacing="1" w:after="100" w:afterAutospacing="1" w:line="240" w:lineRule="auto"/>
        <w:ind w:left="0" w:firstLine="0"/>
        <w:jc w:val="both"/>
        <w:rPr>
          <w:rFonts w:ascii="Times New Roman" w:eastAsia="Times New Roman" w:hAnsi="Times New Roman"/>
          <w:sz w:val="24"/>
          <w:szCs w:val="24"/>
          <w:lang w:eastAsia="ru-RU"/>
        </w:rPr>
      </w:pPr>
      <w:r w:rsidRPr="00E8192D">
        <w:rPr>
          <w:rFonts w:ascii="Times New Roman" w:hAnsi="Times New Roman"/>
          <w:sz w:val="24"/>
          <w:szCs w:val="24"/>
        </w:rPr>
        <w:t>Федеральным законом от 02.05.2006 №59-ФЗ «О порядке рассмотрения обращений граждан Российской Федерации»;</w:t>
      </w:r>
    </w:p>
    <w:p w14:paraId="25A3DA9C" w14:textId="77777777"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14:paraId="1A0659C8" w14:textId="77777777"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Федеральный закон от 27.07.2006 №152-ФЗ «О персональных данных»;</w:t>
      </w:r>
    </w:p>
    <w:p w14:paraId="00AF0F99" w14:textId="77777777"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Закон Брянской области от 15.03.2007 №28-З «О градостроительной деятельности в Брянской области»;</w:t>
      </w:r>
    </w:p>
    <w:p w14:paraId="56F60E10" w14:textId="77777777"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Постановление Правительства Российской Федерации от 08.09.2010 №697 «О Единой системе межведомственного электронного взаимодействия»;</w:t>
      </w:r>
    </w:p>
    <w:p w14:paraId="38865F78" w14:textId="77777777"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Федеральный закон от 06.04.2011 № 63-ФЗ "Об электронной подписи";</w:t>
      </w:r>
    </w:p>
    <w:p w14:paraId="160953DD" w14:textId="77777777"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b/>
          <w:szCs w:val="24"/>
          <w:u w:val="single"/>
        </w:rPr>
      </w:pPr>
      <w:r w:rsidRPr="00E8192D">
        <w:rPr>
          <w:rFonts w:ascii="Times New Roman" w:hAnsi="Times New Roman" w:cs="Times New Roman"/>
          <w:szCs w:val="24"/>
        </w:rPr>
        <w:t>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7EE313E2" w14:textId="77777777" w:rsidR="00CA2D30" w:rsidRPr="00E8192D" w:rsidRDefault="00CA2D30" w:rsidP="00727665">
      <w:pPr>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Cs w:val="24"/>
          <w:u w:val="single"/>
        </w:rPr>
      </w:pPr>
      <w:r w:rsidRPr="00E8192D">
        <w:rPr>
          <w:rFonts w:ascii="Times New Roman" w:hAnsi="Times New Roman" w:cs="Times New Roman"/>
          <w:szCs w:val="24"/>
          <w:u w:val="single"/>
        </w:rPr>
        <w:t>2.6</w:t>
      </w:r>
      <w:r w:rsidR="00A72D56">
        <w:rPr>
          <w:rFonts w:ascii="Times New Roman" w:hAnsi="Times New Roman" w:cs="Times New Roman"/>
          <w:szCs w:val="24"/>
          <w:u w:val="single"/>
        </w:rPr>
        <w:t>.</w:t>
      </w:r>
      <w:r w:rsidRPr="00E8192D">
        <w:rPr>
          <w:rFonts w:ascii="Times New Roman" w:hAnsi="Times New Roman" w:cs="Times New Roman"/>
          <w:szCs w:val="24"/>
          <w:u w:val="single"/>
        </w:rPr>
        <w:t xml:space="preserve"> По выбору заявителя заявление и документы предоставляются одним из следующих способов: </w:t>
      </w:r>
    </w:p>
    <w:p w14:paraId="687EB3B2" w14:textId="77777777" w:rsidR="00CA2D30" w:rsidRPr="00E8192D" w:rsidRDefault="00CA2D30" w:rsidP="00727665">
      <w:pPr>
        <w:pStyle w:val="a6"/>
        <w:numPr>
          <w:ilvl w:val="0"/>
          <w:numId w:val="4"/>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t xml:space="preserve">лично в Администрацию или через МФЦ; </w:t>
      </w:r>
    </w:p>
    <w:p w14:paraId="5FC09166" w14:textId="77777777" w:rsidR="00CA2D30" w:rsidRPr="00E8192D" w:rsidRDefault="00CA2D30" w:rsidP="00727665">
      <w:pPr>
        <w:pStyle w:val="a6"/>
        <w:numPr>
          <w:ilvl w:val="0"/>
          <w:numId w:val="4"/>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t xml:space="preserve">почтовым отправлением по месту </w:t>
      </w:r>
      <w:proofErr w:type="gramStart"/>
      <w:r w:rsidRPr="00E8192D">
        <w:rPr>
          <w:rFonts w:ascii="Times New Roman" w:eastAsia="Times New Roman" w:hAnsi="Times New Roman"/>
          <w:sz w:val="24"/>
          <w:szCs w:val="24"/>
          <w:lang w:eastAsia="ru-RU"/>
        </w:rPr>
        <w:t xml:space="preserve">нахождения </w:t>
      </w:r>
      <w:r w:rsidR="00727665">
        <w:rPr>
          <w:rFonts w:ascii="Times New Roman" w:eastAsia="Times New Roman" w:hAnsi="Times New Roman"/>
          <w:sz w:val="24"/>
          <w:szCs w:val="24"/>
          <w:lang w:eastAsia="ru-RU"/>
        </w:rPr>
        <w:t xml:space="preserve"> Администрации</w:t>
      </w:r>
      <w:proofErr w:type="gramEnd"/>
      <w:r w:rsidRPr="00E8192D">
        <w:rPr>
          <w:rFonts w:ascii="Times New Roman" w:eastAsia="Times New Roman" w:hAnsi="Times New Roman"/>
          <w:sz w:val="24"/>
          <w:szCs w:val="24"/>
          <w:lang w:eastAsia="ru-RU"/>
        </w:rPr>
        <w:t xml:space="preserve"> ;</w:t>
      </w:r>
    </w:p>
    <w:p w14:paraId="7996D8CF" w14:textId="77777777" w:rsidR="00CA2D30" w:rsidRPr="00E8192D" w:rsidRDefault="00CA2D30" w:rsidP="00727665">
      <w:pPr>
        <w:pStyle w:val="a6"/>
        <w:numPr>
          <w:ilvl w:val="0"/>
          <w:numId w:val="4"/>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t xml:space="preserve">в электронной форме путем направления запроса на адрес электронной почты </w:t>
      </w:r>
      <w:r w:rsidR="00727665">
        <w:rPr>
          <w:rFonts w:ascii="Times New Roman" w:eastAsia="Times New Roman" w:hAnsi="Times New Roman"/>
          <w:sz w:val="24"/>
          <w:szCs w:val="24"/>
          <w:lang w:eastAsia="ru-RU"/>
        </w:rPr>
        <w:t xml:space="preserve"> Администрации</w:t>
      </w:r>
      <w:r w:rsidRPr="00E8192D">
        <w:rPr>
          <w:rFonts w:ascii="Times New Roman" w:eastAsia="Times New Roman" w:hAnsi="Times New Roman"/>
          <w:sz w:val="24"/>
          <w:szCs w:val="24"/>
          <w:lang w:eastAsia="ru-RU"/>
        </w:rPr>
        <w:t>;</w:t>
      </w:r>
    </w:p>
    <w:p w14:paraId="2B08667A" w14:textId="77777777" w:rsidR="00CA2D30" w:rsidRPr="00E8192D" w:rsidRDefault="00CA2D30" w:rsidP="00727665">
      <w:pPr>
        <w:pStyle w:val="a6"/>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olor w:val="FF0000"/>
          <w:spacing w:val="-2"/>
          <w:sz w:val="24"/>
          <w:szCs w:val="24"/>
          <w:lang w:eastAsia="ru-RU"/>
        </w:rPr>
      </w:pPr>
      <w:r w:rsidRPr="00E8192D">
        <w:rPr>
          <w:rFonts w:ascii="Times New Roman" w:eastAsia="Times New Roman" w:hAnsi="Times New Roman"/>
          <w:sz w:val="24"/>
          <w:szCs w:val="24"/>
          <w:lang w:eastAsia="ru-RU"/>
        </w:rPr>
        <w:t>посредством Единого портала государственных и муниципальных услуг (функций).</w:t>
      </w:r>
    </w:p>
    <w:p w14:paraId="7C5011BC" w14:textId="77777777" w:rsidR="00CA2D30" w:rsidRPr="00E8192D" w:rsidRDefault="00CA2D30" w:rsidP="00727665">
      <w:pPr>
        <w:autoSpaceDE w:val="0"/>
        <w:autoSpaceDN w:val="0"/>
        <w:adjustRightInd w:val="0"/>
        <w:spacing w:before="100" w:beforeAutospacing="1" w:after="100" w:afterAutospacing="1" w:line="240" w:lineRule="auto"/>
        <w:ind w:left="7" w:firstLineChars="231" w:firstLine="511"/>
        <w:contextualSpacing/>
        <w:jc w:val="both"/>
        <w:rPr>
          <w:rFonts w:ascii="Times New Roman" w:hAnsi="Times New Roman" w:cs="Times New Roman"/>
          <w:bCs/>
          <w:szCs w:val="24"/>
          <w:u w:val="single"/>
        </w:rPr>
      </w:pPr>
      <w:r w:rsidRPr="00E8192D">
        <w:rPr>
          <w:rFonts w:ascii="Times New Roman" w:hAnsi="Times New Roman" w:cs="Times New Roman"/>
          <w:bCs/>
          <w:spacing w:val="1"/>
          <w:szCs w:val="24"/>
          <w:u w:val="single"/>
        </w:rPr>
        <w:t>2.7</w:t>
      </w:r>
      <w:r w:rsidR="00A72D56">
        <w:rPr>
          <w:rFonts w:ascii="Times New Roman" w:hAnsi="Times New Roman" w:cs="Times New Roman"/>
          <w:bCs/>
          <w:spacing w:val="1"/>
          <w:szCs w:val="24"/>
          <w:u w:val="single"/>
        </w:rPr>
        <w:t>.</w:t>
      </w:r>
      <w:r w:rsidRPr="00E8192D">
        <w:rPr>
          <w:rFonts w:ascii="Times New Roman" w:hAnsi="Times New Roman" w:cs="Times New Roman"/>
          <w:bCs/>
          <w:spacing w:val="1"/>
          <w:szCs w:val="24"/>
          <w:u w:val="single"/>
        </w:rPr>
        <w:t xml:space="preserve"> Исчерпывающий п</w:t>
      </w:r>
      <w:r w:rsidRPr="00E8192D">
        <w:rPr>
          <w:rFonts w:ascii="Times New Roman" w:hAnsi="Times New Roman" w:cs="Times New Roman"/>
          <w:bCs/>
          <w:szCs w:val="24"/>
          <w:u w:val="single"/>
        </w:rPr>
        <w:t>еречень документов, необходимых для предоставления муниципальной услуги.</w:t>
      </w:r>
    </w:p>
    <w:p w14:paraId="26C55B13"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Заявление, которое может быть заполнено по рекомендуемому образцу (Приложение №1).</w:t>
      </w:r>
    </w:p>
    <w:p w14:paraId="7C43B274"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
          <w:szCs w:val="24"/>
        </w:rPr>
      </w:pPr>
      <w:bookmarkStart w:id="0" w:name="Par155"/>
      <w:bookmarkEnd w:id="0"/>
      <w:r w:rsidRPr="00E8192D">
        <w:rPr>
          <w:rFonts w:ascii="Times New Roman" w:hAnsi="Times New Roman" w:cs="Times New Roman"/>
          <w:spacing w:val="1"/>
          <w:szCs w:val="24"/>
        </w:rPr>
        <w:lastRenderedPageBreak/>
        <w:t>2.8</w:t>
      </w:r>
      <w:r w:rsidR="00A72D56">
        <w:rPr>
          <w:rFonts w:ascii="Times New Roman" w:hAnsi="Times New Roman" w:cs="Times New Roman"/>
          <w:spacing w:val="1"/>
          <w:szCs w:val="24"/>
        </w:rPr>
        <w:t>.</w:t>
      </w:r>
      <w:r w:rsidRPr="00E8192D">
        <w:rPr>
          <w:rFonts w:ascii="Times New Roman" w:hAnsi="Times New Roman" w:cs="Times New Roman"/>
          <w:spacing w:val="1"/>
          <w:szCs w:val="24"/>
        </w:rPr>
        <w:t xml:space="preserve"> </w:t>
      </w:r>
      <w:r w:rsidR="00727665">
        <w:rPr>
          <w:rFonts w:ascii="Times New Roman" w:hAnsi="Times New Roman" w:cs="Times New Roman"/>
          <w:spacing w:val="1"/>
          <w:szCs w:val="24"/>
        </w:rPr>
        <w:t>Администрацией</w:t>
      </w:r>
      <w:r w:rsidRPr="00E8192D">
        <w:rPr>
          <w:rFonts w:ascii="Times New Roman" w:hAnsi="Times New Roman" w:cs="Times New Roman"/>
          <w:spacing w:val="1"/>
          <w:szCs w:val="24"/>
        </w:rPr>
        <w:t xml:space="preserve"> могут быть запрошены необходимые документы в рамках межведомственного информационного взаимодействия, осуществляемого в порядке и сроки, установленные законодательством РФ и муниципальными правовыми актами.</w:t>
      </w:r>
    </w:p>
    <w:p w14:paraId="4C220214"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2.9</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Запрещается требовать от заявителя:</w:t>
      </w:r>
    </w:p>
    <w:p w14:paraId="4FB68F82" w14:textId="77777777"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AC4AB1" w14:textId="77777777" w:rsidR="00CA2D30" w:rsidRPr="00E8192D" w:rsidRDefault="00CA2D30" w:rsidP="00727665">
      <w:pPr>
        <w:numPr>
          <w:ilvl w:val="0"/>
          <w:numId w:val="4"/>
        </w:numPr>
        <w:autoSpaceDE w:val="0"/>
        <w:autoSpaceDN w:val="0"/>
        <w:adjustRightInd w:val="0"/>
        <w:spacing w:before="100" w:beforeAutospacing="1" w:after="100" w:afterAutospacing="1" w:line="240" w:lineRule="auto"/>
        <w:ind w:left="0" w:firstLine="567"/>
        <w:contextualSpacing/>
        <w:jc w:val="both"/>
        <w:outlineLvl w:val="1"/>
        <w:rPr>
          <w:rFonts w:ascii="Times New Roman" w:hAnsi="Times New Roman" w:cs="Times New Roman"/>
          <w:szCs w:val="24"/>
        </w:rPr>
      </w:pPr>
      <w:r w:rsidRPr="00E8192D">
        <w:rPr>
          <w:rFonts w:ascii="Times New Roman" w:hAnsi="Times New Roman" w:cs="Times New Roman"/>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 6 ст. 7 Федерального закона от 27.07.2010 №210-ФЗ «Об организации предоставления государственных и муниципальных услуг».</w:t>
      </w:r>
    </w:p>
    <w:p w14:paraId="51BA2152" w14:textId="77777777" w:rsidR="00CA2D30" w:rsidRPr="00E8192D" w:rsidRDefault="00CA2D30" w:rsidP="00727665">
      <w:pPr>
        <w:autoSpaceDE w:val="0"/>
        <w:autoSpaceDN w:val="0"/>
        <w:adjustRightInd w:val="0"/>
        <w:spacing w:before="100" w:beforeAutospacing="1" w:after="100" w:afterAutospacing="1" w:line="240" w:lineRule="auto"/>
        <w:ind w:firstLineChars="250" w:firstLine="550"/>
        <w:contextualSpacing/>
        <w:jc w:val="both"/>
        <w:outlineLvl w:val="1"/>
        <w:rPr>
          <w:rFonts w:ascii="Times New Roman" w:hAnsi="Times New Roman" w:cs="Times New Roman"/>
          <w:bCs/>
          <w:szCs w:val="24"/>
          <w:u w:val="single"/>
        </w:rPr>
      </w:pPr>
      <w:r w:rsidRPr="00E8192D">
        <w:rPr>
          <w:rFonts w:ascii="Times New Roman" w:hAnsi="Times New Roman" w:cs="Times New Roman"/>
          <w:bCs/>
          <w:szCs w:val="24"/>
          <w:u w:val="single"/>
        </w:rPr>
        <w:t>2.10</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Основания для отказа в приеме документов, необходимых для предоставления муниципальной услуги отсутствуют. </w:t>
      </w:r>
    </w:p>
    <w:p w14:paraId="6C9D2964" w14:textId="77777777" w:rsidR="00CA2D30" w:rsidRPr="00E8192D" w:rsidRDefault="00CA2D30" w:rsidP="00727665">
      <w:pPr>
        <w:autoSpaceDE w:val="0"/>
        <w:autoSpaceDN w:val="0"/>
        <w:adjustRightInd w:val="0"/>
        <w:spacing w:before="100" w:beforeAutospacing="1" w:after="100" w:afterAutospacing="1" w:line="240" w:lineRule="auto"/>
        <w:ind w:firstLineChars="250" w:firstLine="550"/>
        <w:contextualSpacing/>
        <w:jc w:val="both"/>
        <w:outlineLvl w:val="1"/>
        <w:rPr>
          <w:rFonts w:ascii="Times New Roman" w:hAnsi="Times New Roman" w:cs="Times New Roman"/>
          <w:bCs/>
          <w:szCs w:val="24"/>
          <w:u w:val="single"/>
        </w:rPr>
      </w:pPr>
      <w:r w:rsidRPr="00E8192D">
        <w:rPr>
          <w:rFonts w:ascii="Times New Roman" w:hAnsi="Times New Roman" w:cs="Times New Roman"/>
          <w:bCs/>
          <w:szCs w:val="24"/>
          <w:u w:val="single"/>
        </w:rPr>
        <w:t>2.11</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Исчерпывающий перечень оснований для отказа в предоставлении муниципальной услуги. </w:t>
      </w:r>
    </w:p>
    <w:p w14:paraId="6449E307" w14:textId="77777777" w:rsidR="00CA2D30" w:rsidRPr="00E8192D" w:rsidRDefault="00CA2D30" w:rsidP="00727665">
      <w:pPr>
        <w:autoSpaceDE w:val="0"/>
        <w:autoSpaceDN w:val="0"/>
        <w:adjustRightInd w:val="0"/>
        <w:spacing w:before="100" w:beforeAutospacing="1" w:after="100" w:afterAutospacing="1" w:line="240" w:lineRule="auto"/>
        <w:ind w:firstLine="567"/>
        <w:contextualSpacing/>
        <w:jc w:val="both"/>
        <w:outlineLvl w:val="1"/>
        <w:rPr>
          <w:rFonts w:ascii="Times New Roman" w:eastAsia="Times New Roman" w:hAnsi="Times New Roman" w:cs="Times New Roman"/>
          <w:b/>
          <w:sz w:val="24"/>
          <w:szCs w:val="24"/>
        </w:rPr>
      </w:pPr>
      <w:r w:rsidRPr="00E8192D">
        <w:rPr>
          <w:rFonts w:ascii="Times New Roman" w:eastAsia="Times New Roman" w:hAnsi="Times New Roman" w:cs="Times New Roman"/>
          <w:bCs/>
          <w:sz w:val="24"/>
          <w:szCs w:val="24"/>
        </w:rPr>
        <w:t>Заявителю направляется отказ в предоставлении муниципальной услуги (оформляется в виде письменного мотивированного отказа в предоставлении разрешения на условно разрешенный вид использования земельного участка), если:</w:t>
      </w:r>
    </w:p>
    <w:p w14:paraId="01976D92" w14:textId="77777777" w:rsidR="00CA2D30" w:rsidRPr="00E8192D" w:rsidRDefault="00CA2D30" w:rsidP="00727665">
      <w:pPr>
        <w:numPr>
          <w:ilvl w:val="0"/>
          <w:numId w:val="5"/>
        </w:numPr>
        <w:tabs>
          <w:tab w:val="left" w:pos="709"/>
        </w:tabs>
        <w:autoSpaceDE w:val="0"/>
        <w:autoSpaceDN w:val="0"/>
        <w:adjustRightInd w:val="0"/>
        <w:spacing w:before="100" w:beforeAutospacing="1" w:after="100" w:afterAutospacing="1" w:line="240" w:lineRule="auto"/>
        <w:ind w:left="0" w:firstLine="567"/>
        <w:contextualSpacing/>
        <w:jc w:val="both"/>
        <w:outlineLvl w:val="1"/>
        <w:rPr>
          <w:rFonts w:ascii="Times New Roman" w:hAnsi="Times New Roman" w:cs="Times New Roman"/>
          <w:b/>
          <w:sz w:val="24"/>
          <w:szCs w:val="28"/>
        </w:rPr>
      </w:pPr>
      <w:r w:rsidRPr="00E8192D">
        <w:rPr>
          <w:rFonts w:ascii="Times New Roman" w:hAnsi="Times New Roman" w:cs="Times New Roman"/>
          <w:sz w:val="24"/>
          <w:szCs w:val="28"/>
        </w:rPr>
        <w:t>заявитель не является правообладателем земельного участка;</w:t>
      </w:r>
    </w:p>
    <w:p w14:paraId="29532E57" w14:textId="77777777" w:rsidR="00CA2D30" w:rsidRPr="00E8192D" w:rsidRDefault="00CA2D30" w:rsidP="00727665">
      <w:pPr>
        <w:widowControl w:val="0"/>
        <w:numPr>
          <w:ilvl w:val="0"/>
          <w:numId w:val="4"/>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 w:val="24"/>
          <w:szCs w:val="24"/>
        </w:rPr>
      </w:pPr>
      <w:r w:rsidRPr="00E8192D">
        <w:rPr>
          <w:rFonts w:ascii="Times New Roman" w:hAnsi="Times New Roman" w:cs="Times New Roman"/>
          <w:sz w:val="24"/>
          <w:szCs w:val="24"/>
        </w:rPr>
        <w:t xml:space="preserve">в орган местного самоуправления поступило уведомление, от лиц, указанных в ч.2 ст.55.32 Градостроительного кодекса Российской Федерации, о выявлении самовольной постройки на земельном участке, на котором расположена такая постройка или в отношении такой постройки до её сноса или приведения в соответствие с установленными требованиями. </w:t>
      </w:r>
    </w:p>
    <w:p w14:paraId="77259133" w14:textId="77777777"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4"/>
          <w:szCs w:val="24"/>
        </w:rPr>
      </w:pPr>
      <w:r w:rsidRPr="00E8192D">
        <w:rPr>
          <w:rFonts w:ascii="Times New Roman" w:hAnsi="Times New Roman" w:cs="Times New Roman"/>
          <w:sz w:val="24"/>
          <w:szCs w:val="24"/>
        </w:rPr>
        <w:t>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лицу, указанному в ч.2 ст.55.32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74055CF" w14:textId="77777777"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4"/>
          <w:szCs w:val="24"/>
        </w:rPr>
      </w:pPr>
    </w:p>
    <w:p w14:paraId="7A28ED97" w14:textId="77777777"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2.12</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Размер платы, взимаемой с заявителя при предоставлении муниципальной услуги.</w:t>
      </w:r>
    </w:p>
    <w:p w14:paraId="0F2FC2C1" w14:textId="77777777" w:rsidR="00CA2D30" w:rsidRPr="00E8192D" w:rsidRDefault="00CA2D30" w:rsidP="00727665">
      <w:pPr>
        <w:pStyle w:val="a6"/>
        <w:widowControl w:val="0"/>
        <w:numPr>
          <w:ilvl w:val="0"/>
          <w:numId w:val="4"/>
        </w:numPr>
        <w:autoSpaceDE w:val="0"/>
        <w:autoSpaceDN w:val="0"/>
        <w:adjustRightInd w:val="0"/>
        <w:spacing w:before="100" w:beforeAutospacing="1" w:after="100" w:afterAutospacing="1" w:line="240" w:lineRule="auto"/>
        <w:ind w:left="0" w:firstLine="567"/>
        <w:jc w:val="both"/>
        <w:rPr>
          <w:rFonts w:ascii="Times New Roman" w:hAnsi="Times New Roman"/>
          <w:sz w:val="24"/>
          <w:szCs w:val="24"/>
        </w:rPr>
      </w:pPr>
      <w:r w:rsidRPr="00E8192D">
        <w:rPr>
          <w:rFonts w:ascii="Times New Roman" w:hAnsi="Times New Roman"/>
          <w:sz w:val="24"/>
          <w:szCs w:val="24"/>
        </w:rPr>
        <w:t>Предоставление муниципальной услуги осуществляется без взимания платы.</w:t>
      </w:r>
    </w:p>
    <w:p w14:paraId="364F1432" w14:textId="77777777" w:rsidR="00CA2D30" w:rsidRPr="00E8192D" w:rsidRDefault="00CA2D30" w:rsidP="00727665">
      <w:pPr>
        <w:pStyle w:val="a6"/>
        <w:widowControl w:val="0"/>
        <w:numPr>
          <w:ilvl w:val="0"/>
          <w:numId w:val="4"/>
        </w:numPr>
        <w:autoSpaceDE w:val="0"/>
        <w:autoSpaceDN w:val="0"/>
        <w:adjustRightInd w:val="0"/>
        <w:spacing w:before="100" w:beforeAutospacing="1" w:after="100" w:afterAutospacing="1" w:line="240" w:lineRule="auto"/>
        <w:ind w:left="0" w:firstLine="567"/>
        <w:jc w:val="both"/>
        <w:rPr>
          <w:rFonts w:ascii="Times New Roman" w:hAnsi="Times New Roman"/>
          <w:sz w:val="24"/>
          <w:szCs w:val="24"/>
        </w:rPr>
      </w:pPr>
      <w:r w:rsidRPr="00E8192D">
        <w:rPr>
          <w:rFonts w:ascii="Times New Roman" w:hAnsi="Times New Roman"/>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(ч.10 ст.39 Градостроительного кодекса Российской Федерации).</w:t>
      </w:r>
    </w:p>
    <w:p w14:paraId="12C690D8" w14:textId="77777777" w:rsidR="00CA2D30" w:rsidRPr="00E8192D" w:rsidRDefault="00727665"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Pr>
          <w:rFonts w:ascii="Times New Roman" w:hAnsi="Times New Roman" w:cs="Times New Roman"/>
          <w:bCs/>
          <w:szCs w:val="24"/>
          <w:u w:val="single"/>
        </w:rPr>
        <w:t>2</w:t>
      </w:r>
      <w:r w:rsidR="00CA2D30" w:rsidRPr="00E8192D">
        <w:rPr>
          <w:rFonts w:ascii="Times New Roman" w:hAnsi="Times New Roman" w:cs="Times New Roman"/>
          <w:bCs/>
          <w:szCs w:val="24"/>
          <w:u w:val="single"/>
        </w:rPr>
        <w:t>.13</w:t>
      </w:r>
      <w:r w:rsidR="00A72D56">
        <w:rPr>
          <w:rFonts w:ascii="Times New Roman" w:hAnsi="Times New Roman" w:cs="Times New Roman"/>
          <w:bCs/>
          <w:szCs w:val="24"/>
          <w:u w:val="single"/>
        </w:rPr>
        <w:t>.</w:t>
      </w:r>
      <w:r w:rsidR="00CA2D30" w:rsidRPr="00E8192D">
        <w:rPr>
          <w:rFonts w:ascii="Times New Roman" w:hAnsi="Times New Roman" w:cs="Times New Roman"/>
          <w:bCs/>
          <w:szCs w:val="24"/>
          <w:u w:val="single"/>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6AF574D"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Максимальный срок ожидания в очереди при подаче заявления о предоставлении муниципальной услуги - не более 15 минут.</w:t>
      </w:r>
    </w:p>
    <w:p w14:paraId="6FB524F3"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Максимальный срок ожидания в очереди при получении результата предоставления муниципальной услуги - не более 15 минут.</w:t>
      </w:r>
    </w:p>
    <w:p w14:paraId="13576169" w14:textId="77777777" w:rsidR="00CA2D30" w:rsidRPr="00E8192D" w:rsidRDefault="00CA2D30" w:rsidP="00727665">
      <w:pPr>
        <w:spacing w:before="100" w:beforeAutospacing="1" w:after="100" w:afterAutospacing="1" w:line="240" w:lineRule="auto"/>
        <w:ind w:firstLine="700"/>
        <w:contextualSpacing/>
        <w:jc w:val="both"/>
        <w:rPr>
          <w:rFonts w:ascii="Times New Roman" w:hAnsi="Times New Roman" w:cs="Times New Roman"/>
          <w:bCs/>
          <w:szCs w:val="24"/>
          <w:u w:val="single"/>
        </w:rPr>
      </w:pPr>
      <w:bookmarkStart w:id="1" w:name="sub_234"/>
      <w:r w:rsidRPr="00E8192D">
        <w:rPr>
          <w:rFonts w:ascii="Times New Roman" w:hAnsi="Times New Roman" w:cs="Times New Roman"/>
          <w:bCs/>
          <w:szCs w:val="24"/>
          <w:u w:val="single"/>
        </w:rPr>
        <w:t>2.14</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Требования к помещениям, в которых предоставляется муниципальная услуга,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E8192D">
        <w:rPr>
          <w:rFonts w:ascii="Times New Roman" w:hAnsi="Times New Roman" w:cs="Times New Roman"/>
          <w:bCs/>
          <w:szCs w:val="24"/>
          <w:u w:val="single"/>
        </w:rPr>
        <w:lastRenderedPageBreak/>
        <w:t xml:space="preserve">предоставления муниципальной услуги, в том числе доступности для инвалидов (в соответствии с  </w:t>
      </w:r>
      <w:r w:rsidRPr="00E8192D">
        <w:rPr>
          <w:rFonts w:ascii="Times New Roman" w:hAnsi="Times New Roman" w:cs="Times New Roman"/>
          <w:szCs w:val="24"/>
          <w:u w:val="single"/>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1A40B89D"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2.14.1</w:t>
      </w:r>
      <w:r w:rsidR="00A72D56">
        <w:rPr>
          <w:rFonts w:ascii="Times New Roman" w:hAnsi="Times New Roman" w:cs="Times New Roman"/>
          <w:szCs w:val="24"/>
        </w:rPr>
        <w:t>.</w:t>
      </w:r>
      <w:r w:rsidRPr="00E8192D">
        <w:rPr>
          <w:rFonts w:ascii="Times New Roman" w:hAnsi="Times New Roman" w:cs="Times New Roman"/>
          <w:szCs w:val="24"/>
        </w:rPr>
        <w:t xml:space="preserve"> Помещения, в которых предоставляется муниципальная услуга, должны быть оборудованы стульями, столами, обеспечено письменными принадлежностями, бумагой формата А4 и бланками документов.</w:t>
      </w:r>
    </w:p>
    <w:p w14:paraId="3FF70CBE"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Визуальная, текстовая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сайте </w:t>
      </w:r>
      <w:r w:rsidR="00727665">
        <w:rPr>
          <w:rFonts w:ascii="Times New Roman" w:hAnsi="Times New Roman" w:cs="Times New Roman"/>
          <w:szCs w:val="24"/>
        </w:rPr>
        <w:t>Администрации</w:t>
      </w:r>
      <w:r w:rsidRPr="00E8192D">
        <w:rPr>
          <w:rFonts w:ascii="Times New Roman" w:hAnsi="Times New Roman" w:cs="Times New Roman"/>
          <w:szCs w:val="24"/>
        </w:rPr>
        <w:t>.</w:t>
      </w:r>
    </w:p>
    <w:p w14:paraId="03B0A739"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14:paraId="2B0BF326"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перечень документов, необходимых для предоставления муниципальной услуги;</w:t>
      </w:r>
    </w:p>
    <w:p w14:paraId="047BD08D"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список организаций, выдающих эти документы, с указанием адресов их местонахождения, номеров телефонов и режимов работы;</w:t>
      </w:r>
    </w:p>
    <w:p w14:paraId="1CFC593D"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и сроки предоставления муниципальной услуги;</w:t>
      </w:r>
    </w:p>
    <w:p w14:paraId="17F82C7D"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адреса интернет-сайтов;</w:t>
      </w:r>
    </w:p>
    <w:p w14:paraId="26CF7B26"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получения консультаций об оказании муниципальной услуги;</w:t>
      </w:r>
    </w:p>
    <w:p w14:paraId="00B41C14"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перечень услуг, предоставляемых в МФЦ, с указанием сроков их исполнения;</w:t>
      </w:r>
    </w:p>
    <w:p w14:paraId="18A5D262"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образцы заполнения заявлений на получение муниципальной услуги;</w:t>
      </w:r>
    </w:p>
    <w:p w14:paraId="2C84A609"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перечень документов, необходимых для предоставления заявителем для оформления каждого конкретного конечного документа;</w:t>
      </w:r>
    </w:p>
    <w:p w14:paraId="77E28198"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обжалования действий (бездействия) должностного лица, а также принимаемого им решения при предоставлении муниципальной услуги;</w:t>
      </w:r>
    </w:p>
    <w:p w14:paraId="47929001"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основание для отказа в предоставлении муниципальной услуги;</w:t>
      </w:r>
    </w:p>
    <w:p w14:paraId="5CAB4842"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другая информация, необходимая для предоставления муниципальной услуги.</w:t>
      </w:r>
    </w:p>
    <w:p w14:paraId="31FFFA46"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К информационным стендам должен быть обеспечен свободный доступ посетителей. </w:t>
      </w:r>
    </w:p>
    <w:p w14:paraId="4431114B"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2.14.2</w:t>
      </w:r>
      <w:r w:rsidR="00A72D56">
        <w:rPr>
          <w:rFonts w:ascii="Times New Roman" w:hAnsi="Times New Roman" w:cs="Times New Roman"/>
          <w:szCs w:val="24"/>
        </w:rPr>
        <w:t>.</w:t>
      </w:r>
      <w:r w:rsidRPr="00E8192D">
        <w:rPr>
          <w:rFonts w:ascii="Times New Roman" w:hAnsi="Times New Roman" w:cs="Times New Roman"/>
          <w:szCs w:val="24"/>
        </w:rPr>
        <w:t xml:space="preserve"> Места информирования и ожидания должны оборудоваться противопожарной системой и средствами пожаротушения, системой оповещения о возникновении чрезвычайной ситуации, системой охраны.</w:t>
      </w:r>
    </w:p>
    <w:p w14:paraId="29713720"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2.14.3</w:t>
      </w:r>
      <w:r w:rsidR="00A72D56">
        <w:rPr>
          <w:rFonts w:ascii="Times New Roman" w:hAnsi="Times New Roman" w:cs="Times New Roman"/>
          <w:szCs w:val="24"/>
        </w:rPr>
        <w:t>.</w:t>
      </w:r>
      <w:r w:rsidRPr="00E8192D">
        <w:rPr>
          <w:rFonts w:ascii="Times New Roman" w:hAnsi="Times New Roman" w:cs="Times New Roman"/>
          <w:szCs w:val="24"/>
        </w:rPr>
        <w:t xml:space="preserve"> Требования к помещениям, к залу ожидания, местам заполнения запросов в которых предоставляются муниципальные услуги, информационным стендам с образцами, в том числе к обеспечению доступности для инвалидов.</w:t>
      </w:r>
    </w:p>
    <w:p w14:paraId="775C8809"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Территория, прилегающая к зданию, оборудуется парковочными местами для стоянки легкового 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14:paraId="33DBB110"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Доступ заявителей к парковочным местам является бесплатным.</w:t>
      </w:r>
    </w:p>
    <w:p w14:paraId="0E248CF4"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Вход в здание оформляется табличкой, информирующей о наименовании органа (организации), предоставляющего муниципальную услугу.</w:t>
      </w:r>
    </w:p>
    <w:p w14:paraId="2B4033D3"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Здание, в котором предоставляется муниципальная услуга, оборудуются системами пожарной сигнализации, средствами пожаротушения. Предусматриваются пути эвакуации, места общего пользования.</w:t>
      </w:r>
    </w:p>
    <w:p w14:paraId="5910EE8E"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Места ожидания в очереди оборудуются стульями, кресельными секциями.</w:t>
      </w:r>
    </w:p>
    <w:p w14:paraId="799CB3AB"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Рабочие кабинеты должны быть обеспечены достаточным количеством мест для приёма документов и работы с заявителями.</w:t>
      </w:r>
    </w:p>
    <w:p w14:paraId="0BA5B184"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Помещение, предназначенное для исполнения муниципальной услуги, оборудуется информационными стендами, размещенными в здании </w:t>
      </w:r>
      <w:r w:rsidR="00727665">
        <w:rPr>
          <w:rFonts w:ascii="Times New Roman" w:hAnsi="Times New Roman" w:cs="Times New Roman"/>
          <w:szCs w:val="24"/>
        </w:rPr>
        <w:t xml:space="preserve">Администрации </w:t>
      </w:r>
      <w:r w:rsidRPr="00E8192D">
        <w:rPr>
          <w:rFonts w:ascii="Times New Roman" w:hAnsi="Times New Roman" w:cs="Times New Roman"/>
          <w:szCs w:val="24"/>
        </w:rPr>
        <w:t>пандусами, лифтами, санитарно-техническими помещениями, расширенными проходами, позволяющими обеспечить беспрепятственный доступ заявителей, использующих кресла-коляски и собак-проводников.</w:t>
      </w:r>
    </w:p>
    <w:p w14:paraId="6E97DB4F"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color w:val="000000"/>
          <w:szCs w:val="24"/>
        </w:rPr>
      </w:pPr>
      <w:r w:rsidRPr="00E8192D">
        <w:rPr>
          <w:rFonts w:ascii="Times New Roman" w:hAnsi="Times New Roman" w:cs="Times New Roman"/>
          <w:szCs w:val="24"/>
        </w:rPr>
        <w:t>2.15</w:t>
      </w:r>
      <w:r w:rsidR="00A72D56">
        <w:rPr>
          <w:rFonts w:ascii="Times New Roman" w:hAnsi="Times New Roman" w:cs="Times New Roman"/>
          <w:szCs w:val="24"/>
        </w:rPr>
        <w:t>.</w:t>
      </w:r>
      <w:r w:rsidRPr="00E8192D">
        <w:rPr>
          <w:rFonts w:ascii="Times New Roman" w:hAnsi="Times New Roman" w:cs="Times New Roman"/>
          <w:color w:val="000000"/>
          <w:szCs w:val="24"/>
        </w:rPr>
        <w:t xml:space="preserve"> В целях обеспечения доступности инвалидов к предоставлению муниципальной услуги должны быть созданы следующие условия:</w:t>
      </w:r>
    </w:p>
    <w:p w14:paraId="52C5550B"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 xml:space="preserve">возможность оказания специалистами </w:t>
      </w:r>
      <w:r w:rsidR="00727665">
        <w:rPr>
          <w:rFonts w:ascii="Times New Roman" w:hAnsi="Times New Roman" w:cs="Times New Roman"/>
          <w:color w:val="000000"/>
          <w:szCs w:val="24"/>
        </w:rPr>
        <w:t>Администрации</w:t>
      </w:r>
      <w:r w:rsidRPr="00E8192D">
        <w:rPr>
          <w:rFonts w:ascii="Times New Roman" w:hAnsi="Times New Roman" w:cs="Times New Roman"/>
          <w:color w:val="000000"/>
          <w:szCs w:val="24"/>
        </w:rPr>
        <w:t xml:space="preserve"> помощи инвалидам в посадке в транспортное средство и высадке из него перед входом в помещение, в том числе с использованием кресла-коляски;</w:t>
      </w:r>
    </w:p>
    <w:p w14:paraId="775C5DD6"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возможность самостоятельного передвижения инвалидов по территории;</w:t>
      </w:r>
    </w:p>
    <w:p w14:paraId="2D88C897"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14:paraId="7384076B"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14:paraId="2B1D876A"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 xml:space="preserve">допуск сурдопереводчика и </w:t>
      </w:r>
      <w:proofErr w:type="spellStart"/>
      <w:r w:rsidRPr="00E8192D">
        <w:rPr>
          <w:rFonts w:ascii="Times New Roman" w:hAnsi="Times New Roman" w:cs="Times New Roman"/>
          <w:color w:val="000000"/>
          <w:szCs w:val="24"/>
        </w:rPr>
        <w:t>тифлосурдопереводчика</w:t>
      </w:r>
      <w:proofErr w:type="spellEnd"/>
      <w:r w:rsidRPr="00E8192D">
        <w:rPr>
          <w:rFonts w:ascii="Times New Roman" w:hAnsi="Times New Roman" w:cs="Times New Roman"/>
          <w:color w:val="000000"/>
          <w:szCs w:val="24"/>
        </w:rPr>
        <w:t>;</w:t>
      </w:r>
    </w:p>
    <w:p w14:paraId="26E0A495"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316AF04"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 xml:space="preserve">предоставление при необходимости услуги по месту жительства инвалида или в дистанционном режиме; </w:t>
      </w:r>
    </w:p>
    <w:p w14:paraId="6844D97C"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обеспечение условий доступности для инвалидов по зрению официального сайта в информационно-телекоммуникационной сети Интернет (при наличии);</w:t>
      </w:r>
    </w:p>
    <w:p w14:paraId="34584A41" w14:textId="77777777"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оказание инвалидам иной необходимой помощи в преодолении барьеров, мешающих получению ими услуги наравне с другими лицами.</w:t>
      </w:r>
    </w:p>
    <w:bookmarkEnd w:id="1"/>
    <w:p w14:paraId="3A258225" w14:textId="77777777" w:rsidR="00CA2D30" w:rsidRPr="00E8192D" w:rsidRDefault="00A72D56" w:rsidP="00727665">
      <w:pPr>
        <w:autoSpaceDE w:val="0"/>
        <w:autoSpaceDN w:val="0"/>
        <w:adjustRightInd w:val="0"/>
        <w:spacing w:before="100" w:beforeAutospacing="1" w:after="100" w:afterAutospacing="1" w:line="240" w:lineRule="auto"/>
        <w:ind w:firstLine="700"/>
        <w:contextualSpacing/>
        <w:rPr>
          <w:rFonts w:ascii="Times New Roman" w:hAnsi="Times New Roman" w:cs="Times New Roman"/>
          <w:bCs/>
          <w:szCs w:val="24"/>
          <w:u w:val="single"/>
        </w:rPr>
      </w:pPr>
      <w:r>
        <w:rPr>
          <w:rFonts w:ascii="Times New Roman" w:hAnsi="Times New Roman" w:cs="Times New Roman"/>
          <w:bCs/>
          <w:szCs w:val="24"/>
          <w:u w:val="single"/>
        </w:rPr>
        <w:t xml:space="preserve">2.16. </w:t>
      </w:r>
      <w:r w:rsidR="00CA2D30" w:rsidRPr="00E8192D">
        <w:rPr>
          <w:rFonts w:ascii="Times New Roman" w:hAnsi="Times New Roman" w:cs="Times New Roman"/>
          <w:bCs/>
          <w:szCs w:val="24"/>
          <w:u w:val="single"/>
        </w:rPr>
        <w:t>Показатели доступности и качества муниципальной услуги.</w:t>
      </w:r>
    </w:p>
    <w:p w14:paraId="4BFE99CF" w14:textId="77777777" w:rsidR="00CA2D30" w:rsidRPr="00E8192D" w:rsidRDefault="00CA2D30" w:rsidP="00727665">
      <w:pPr>
        <w:pStyle w:val="a3"/>
        <w:shd w:val="clear" w:color="auto" w:fill="FFFFFF"/>
        <w:spacing w:line="240" w:lineRule="auto"/>
        <w:contextualSpacing/>
        <w:jc w:val="both"/>
        <w:textAlignment w:val="top"/>
        <w:rPr>
          <w:color w:val="000000"/>
          <w:sz w:val="23"/>
          <w:szCs w:val="23"/>
        </w:rPr>
      </w:pPr>
      <w:r w:rsidRPr="00E8192D">
        <w:rPr>
          <w:color w:val="000000"/>
        </w:rPr>
        <w:tab/>
        <w:t>Показателями качества и доступности муниципальных услуг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015F8846" w14:textId="77777777" w:rsidR="00CA2D30" w:rsidRPr="00E8192D" w:rsidRDefault="00CA2D30" w:rsidP="00727665">
      <w:pPr>
        <w:pStyle w:val="a3"/>
        <w:shd w:val="clear" w:color="auto" w:fill="FFFFFF"/>
        <w:spacing w:line="240" w:lineRule="auto"/>
        <w:ind w:firstLine="700"/>
        <w:contextualSpacing/>
        <w:jc w:val="both"/>
        <w:textAlignment w:val="top"/>
        <w:rPr>
          <w:color w:val="000000"/>
          <w:sz w:val="23"/>
          <w:szCs w:val="23"/>
        </w:rPr>
      </w:pPr>
      <w:r w:rsidRPr="00E8192D">
        <w:rPr>
          <w:color w:val="000000"/>
        </w:rPr>
        <w:t>2.16.1. Показателями доступности и качества муниципальной услуги являются:</w:t>
      </w:r>
    </w:p>
    <w:p w14:paraId="48FB9263" w14:textId="77777777"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количество взаимодействий со специалистом при предоставлении муниципальной услуги;</w:t>
      </w:r>
    </w:p>
    <w:p w14:paraId="762BB934" w14:textId="77777777"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продолжительность взаимодействия со специалистом при обращении за предоставлением муниципальной услуги – не более 15 минут;</w:t>
      </w:r>
    </w:p>
    <w:p w14:paraId="066CF203" w14:textId="77777777"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количество повторных обращений граждан в Уполномоченный орган за предоставлением информации о ходе предоставления муниципальной услуги;</w:t>
      </w:r>
    </w:p>
    <w:p w14:paraId="1C8D02C8" w14:textId="77777777"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возможность получения муниципальной услуги при участии МФЦ;</w:t>
      </w:r>
    </w:p>
    <w:p w14:paraId="68B07424" w14:textId="77777777"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транспортная доступность к местам предоставления муниципальной услуги;</w:t>
      </w:r>
    </w:p>
    <w:p w14:paraId="54647FD7" w14:textId="77777777"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государственных услуг;</w:t>
      </w:r>
    </w:p>
    <w:p w14:paraId="2E893120" w14:textId="77777777"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возможность предоставления муниципальной услуги инвалидам и другим маломобильным группам населения;</w:t>
      </w:r>
    </w:p>
    <w:p w14:paraId="602E602E" w14:textId="77777777"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соблюдение сроков предоставления муниципальной услуги;</w:t>
      </w:r>
    </w:p>
    <w:p w14:paraId="6E2CB075" w14:textId="77777777"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отсутствие обоснованных жалоб граждан на предоставление муниципальной услуги.</w:t>
      </w:r>
    </w:p>
    <w:p w14:paraId="437A59FC"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2.16.2</w:t>
      </w:r>
      <w:r w:rsidR="00A72D56">
        <w:rPr>
          <w:rFonts w:ascii="Times New Roman" w:hAnsi="Times New Roman" w:cs="Times New Roman"/>
          <w:szCs w:val="24"/>
        </w:rPr>
        <w:t>.</w:t>
      </w:r>
      <w:r w:rsidRPr="00E8192D">
        <w:rPr>
          <w:rFonts w:ascii="Times New Roman" w:hAnsi="Times New Roman" w:cs="Times New Roman"/>
          <w:szCs w:val="24"/>
        </w:rPr>
        <w:t> Заявитель имеет право:</w:t>
      </w:r>
    </w:p>
    <w:p w14:paraId="47DAFE86" w14:textId="77777777" w:rsidR="00CA2D30" w:rsidRPr="00E8192D" w:rsidRDefault="00CA2D30" w:rsidP="00727665">
      <w:pPr>
        <w:numPr>
          <w:ilvl w:val="0"/>
          <w:numId w:val="8"/>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получать полную, актуальную и достоверную информацию о порядке предоставления муниципальной услуги;</w:t>
      </w:r>
    </w:p>
    <w:p w14:paraId="37633CB0" w14:textId="77777777" w:rsidR="00CA2D30" w:rsidRPr="00E8192D" w:rsidRDefault="00CA2D30" w:rsidP="00727665">
      <w:pPr>
        <w:numPr>
          <w:ilvl w:val="0"/>
          <w:numId w:val="8"/>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получать муниципальную услугу своевременно и в соответствии со стандартом предоставления муниципальной услуги;</w:t>
      </w:r>
    </w:p>
    <w:p w14:paraId="751BF5E4" w14:textId="77777777" w:rsidR="00CA2D30" w:rsidRPr="00E8192D" w:rsidRDefault="00CA2D30" w:rsidP="00727665">
      <w:pPr>
        <w:numPr>
          <w:ilvl w:val="0"/>
          <w:numId w:val="8"/>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обращаться в досудебном и (или) судебном порядке в соответствии с законодательством РФ с жалобой на принятое по его обращению решении или на действия (бездействие) должностных лиц.</w:t>
      </w:r>
    </w:p>
    <w:p w14:paraId="4CB51062"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2.16.3</w:t>
      </w:r>
      <w:r w:rsidR="00A72D56">
        <w:rPr>
          <w:rFonts w:ascii="Times New Roman" w:hAnsi="Times New Roman" w:cs="Times New Roman"/>
          <w:szCs w:val="24"/>
        </w:rPr>
        <w:t>.</w:t>
      </w:r>
      <w:r w:rsidRPr="00E8192D">
        <w:rPr>
          <w:rFonts w:ascii="Times New Roman" w:hAnsi="Times New Roman" w:cs="Times New Roman"/>
          <w:szCs w:val="24"/>
        </w:rPr>
        <w:t xml:space="preserve"> Основными требованиями к качеству предоставления муниципальной услуги являются:</w:t>
      </w:r>
    </w:p>
    <w:p w14:paraId="59425073" w14:textId="77777777" w:rsidR="00CA2D30" w:rsidRPr="00E8192D" w:rsidRDefault="00CA2D30" w:rsidP="00727665">
      <w:pPr>
        <w:numPr>
          <w:ilvl w:val="0"/>
          <w:numId w:val="9"/>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своевременность принятия решения о предоставлении разрешения на отклонение от предельных параметров разрешенного строительства;</w:t>
      </w:r>
    </w:p>
    <w:p w14:paraId="6015253D" w14:textId="77777777" w:rsidR="00CA2D30" w:rsidRPr="00E8192D" w:rsidRDefault="00CA2D30" w:rsidP="00727665">
      <w:pPr>
        <w:numPr>
          <w:ilvl w:val="0"/>
          <w:numId w:val="9"/>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удобство и доступность получения гражданами информации о порядке и ходе предоставления муниципальной услуги.</w:t>
      </w:r>
    </w:p>
    <w:p w14:paraId="264290B8"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2.17</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Иные требования, в том числе учитывающие особенности предоставления муниципальной услуги в многофункциональных центрах.</w:t>
      </w:r>
    </w:p>
    <w:p w14:paraId="62B6AA79"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lastRenderedPageBreak/>
        <w:t>2.17.1</w:t>
      </w:r>
      <w:r w:rsidR="00A72D56">
        <w:rPr>
          <w:rFonts w:ascii="Times New Roman" w:hAnsi="Times New Roman" w:cs="Times New Roman"/>
          <w:szCs w:val="24"/>
        </w:rPr>
        <w:t>.</w:t>
      </w:r>
      <w:r w:rsidRPr="00E8192D">
        <w:rPr>
          <w:rFonts w:ascii="Times New Roman" w:hAnsi="Times New Roman" w:cs="Times New Roman"/>
          <w:szCs w:val="24"/>
        </w:rPr>
        <w:t> </w:t>
      </w:r>
      <w:r w:rsidRPr="00E8192D">
        <w:rPr>
          <w:rFonts w:ascii="Times New Roman" w:hAnsi="Times New Roman" w:cs="Times New Roman"/>
        </w:rPr>
        <w:t>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14:paraId="14B6D6AD"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2.18</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Требования, учитывающие особенности предоставления муниципальной услуги в электронной форме:</w:t>
      </w:r>
    </w:p>
    <w:p w14:paraId="455661D8" w14:textId="77777777" w:rsidR="00CA2D30"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eastAsia="Times New Roman" w:hAnsi="Times New Roman" w:cs="Times New Roman"/>
          <w:sz w:val="24"/>
          <w:szCs w:val="24"/>
        </w:rPr>
        <w:t xml:space="preserve">Для получения муниципальной услуги </w:t>
      </w:r>
      <w:r w:rsidRPr="00E8192D">
        <w:rPr>
          <w:rFonts w:ascii="Times New Roman" w:hAnsi="Times New Roman" w:cs="Times New Roman"/>
          <w:szCs w:val="24"/>
        </w:rPr>
        <w:t xml:space="preserve">предоставления разрешения на отклонение от предельных параметров разрешенного строительства </w:t>
      </w:r>
      <w:r w:rsidRPr="00E8192D">
        <w:rPr>
          <w:rFonts w:ascii="Times New Roman" w:eastAsia="Times New Roman" w:hAnsi="Times New Roman" w:cs="Times New Roman"/>
          <w:sz w:val="24"/>
          <w:szCs w:val="24"/>
        </w:rPr>
        <w:t xml:space="preserve">в электронном виде </w:t>
      </w:r>
      <w:r w:rsidRPr="00E8192D">
        <w:rPr>
          <w:rFonts w:ascii="Times New Roman" w:hAnsi="Times New Roman" w:cs="Times New Roman"/>
          <w:szCs w:val="24"/>
        </w:rPr>
        <w:t>может быть направлено в форме электронного документа, подписанного электронной подписью.</w:t>
      </w:r>
    </w:p>
    <w:p w14:paraId="1DF481C0" w14:textId="77777777" w:rsidR="00727665" w:rsidRPr="00E8192D" w:rsidRDefault="00727665" w:rsidP="00727665">
      <w:pPr>
        <w:spacing w:before="100" w:beforeAutospacing="1" w:after="100" w:afterAutospacing="1" w:line="240" w:lineRule="auto"/>
        <w:ind w:firstLine="567"/>
        <w:contextualSpacing/>
        <w:jc w:val="both"/>
        <w:rPr>
          <w:rFonts w:ascii="Times New Roman" w:hAnsi="Times New Roman" w:cs="Times New Roman"/>
          <w:szCs w:val="24"/>
        </w:rPr>
      </w:pPr>
    </w:p>
    <w:p w14:paraId="482253E7" w14:textId="77777777" w:rsidR="00CA2D30" w:rsidRDefault="00CA2D30" w:rsidP="00727665">
      <w:pPr>
        <w:spacing w:before="100" w:beforeAutospacing="1" w:after="100" w:afterAutospacing="1" w:line="240" w:lineRule="auto"/>
        <w:contextualSpacing/>
        <w:jc w:val="center"/>
        <w:outlineLvl w:val="1"/>
        <w:rPr>
          <w:rFonts w:ascii="Times New Roman" w:hAnsi="Times New Roman" w:cs="Times New Roman"/>
          <w:b/>
          <w:bCs/>
          <w:szCs w:val="24"/>
        </w:rPr>
      </w:pPr>
      <w:r w:rsidRPr="00E8192D">
        <w:rPr>
          <w:rFonts w:ascii="Times New Roman" w:hAnsi="Times New Roman" w:cs="Times New Roman"/>
          <w:b/>
          <w:bCs/>
          <w:szCs w:val="24"/>
        </w:rPr>
        <w:t>III</w:t>
      </w:r>
      <w:r w:rsidR="00727665">
        <w:rPr>
          <w:rFonts w:ascii="Times New Roman" w:hAnsi="Times New Roman" w:cs="Times New Roman"/>
          <w:b/>
          <w:bCs/>
          <w:szCs w:val="24"/>
        </w:rPr>
        <w:t>.</w:t>
      </w:r>
      <w:r w:rsidRPr="00E8192D">
        <w:rPr>
          <w:rFonts w:ascii="Times New Roman" w:hAnsi="Times New Roman" w:cs="Times New Roman"/>
          <w:b/>
          <w:bCs/>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27665">
        <w:rPr>
          <w:rFonts w:ascii="Times New Roman" w:hAnsi="Times New Roman" w:cs="Times New Roman"/>
          <w:b/>
          <w:bCs/>
          <w:szCs w:val="24"/>
        </w:rPr>
        <w:t>.</w:t>
      </w:r>
    </w:p>
    <w:p w14:paraId="67F9A4C0" w14:textId="77777777" w:rsidR="00727665" w:rsidRPr="00E8192D" w:rsidRDefault="00727665" w:rsidP="00727665">
      <w:pPr>
        <w:spacing w:before="100" w:beforeAutospacing="1" w:after="100" w:afterAutospacing="1" w:line="240" w:lineRule="auto"/>
        <w:contextualSpacing/>
        <w:jc w:val="center"/>
        <w:outlineLvl w:val="1"/>
        <w:rPr>
          <w:rFonts w:ascii="Times New Roman" w:hAnsi="Times New Roman" w:cs="Times New Roman"/>
          <w:b/>
          <w:bCs/>
          <w:szCs w:val="24"/>
        </w:rPr>
      </w:pPr>
    </w:p>
    <w:p w14:paraId="6F323FCD" w14:textId="77777777"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3.1.Последовательность административных процедур при предоставлении муниципальной услуги представлена в приложении №2.</w:t>
      </w:r>
    </w:p>
    <w:p w14:paraId="75C68472" w14:textId="77777777"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Cs w:val="24"/>
        </w:rPr>
      </w:pPr>
      <w:r w:rsidRPr="00E8192D">
        <w:rPr>
          <w:rFonts w:ascii="Times New Roman" w:hAnsi="Times New Roman" w:cs="Times New Roman"/>
          <w:szCs w:val="24"/>
        </w:rPr>
        <w:t>3.1.1.Предоставление муниципальной услуги включает в себя следующие административные процедуры:</w:t>
      </w:r>
    </w:p>
    <w:p w14:paraId="5BD3F5AF" w14:textId="77777777"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прием и регистрация заявления и необходимых документов о предоставлении муниципальной услуги;</w:t>
      </w:r>
    </w:p>
    <w:p w14:paraId="6D85268B" w14:textId="77777777"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проверка представленных документов, формирование и направление межведомственных запросов, принятие решения о предоставлении муниципальной услуги;</w:t>
      </w:r>
    </w:p>
    <w:p w14:paraId="282498E2" w14:textId="77777777"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организация и проведение публичных слушаний;</w:t>
      </w:r>
    </w:p>
    <w:p w14:paraId="1F09EFA5" w14:textId="77777777"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принятие решения о предоставлении разрешения на отклонение от предельных параметров разрешенного строительства либо об отказе получения данного разрешения;</w:t>
      </w:r>
    </w:p>
    <w:p w14:paraId="5B3B42BD" w14:textId="77777777"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предоставление (направление) результата предоставления муниципальной услуги.</w:t>
      </w:r>
    </w:p>
    <w:p w14:paraId="0B7C368A" w14:textId="77777777"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3.2</w:t>
      </w:r>
      <w:r w:rsidR="00D873A1">
        <w:rPr>
          <w:rFonts w:ascii="Times New Roman" w:hAnsi="Times New Roman" w:cs="Times New Roman"/>
          <w:bCs/>
          <w:szCs w:val="24"/>
          <w:u w:val="single"/>
        </w:rPr>
        <w:t>.</w:t>
      </w:r>
      <w:r w:rsidRPr="00E8192D">
        <w:rPr>
          <w:rFonts w:ascii="Times New Roman" w:hAnsi="Times New Roman" w:cs="Times New Roman"/>
          <w:bCs/>
          <w:szCs w:val="24"/>
          <w:u w:val="single"/>
        </w:rPr>
        <w:t xml:space="preserve"> Прием и регистрация заявления</w:t>
      </w:r>
    </w:p>
    <w:p w14:paraId="3744F27F" w14:textId="77777777" w:rsidR="00CA2D30" w:rsidRPr="00E8192D" w:rsidRDefault="00CA2D30" w:rsidP="00727665">
      <w:pPr>
        <w:spacing w:before="100" w:beforeAutospacing="1" w:after="100" w:afterAutospacing="1" w:line="240" w:lineRule="auto"/>
        <w:ind w:firstLine="700"/>
        <w:contextualSpacing/>
        <w:jc w:val="both"/>
        <w:rPr>
          <w:rFonts w:ascii="Times New Roman" w:hAnsi="Times New Roman" w:cs="Times New Roman"/>
          <w:spacing w:val="1"/>
          <w:szCs w:val="24"/>
        </w:rPr>
      </w:pPr>
      <w:r w:rsidRPr="00E8192D">
        <w:rPr>
          <w:rFonts w:ascii="Times New Roman" w:hAnsi="Times New Roman" w:cs="Times New Roman"/>
          <w:szCs w:val="24"/>
        </w:rPr>
        <w:t>3.2.1</w:t>
      </w:r>
      <w:r w:rsidR="00D873A1">
        <w:rPr>
          <w:rFonts w:ascii="Times New Roman" w:hAnsi="Times New Roman" w:cs="Times New Roman"/>
          <w:szCs w:val="24"/>
        </w:rPr>
        <w:t>.</w:t>
      </w:r>
      <w:r w:rsidRPr="00E8192D">
        <w:rPr>
          <w:rFonts w:ascii="Times New Roman" w:hAnsi="Times New Roman" w:cs="Times New Roman"/>
          <w:szCs w:val="24"/>
        </w:rPr>
        <w:t xml:space="preserve"> Основанием для начала административной процедуры является обращение заявителя в администрацию </w:t>
      </w:r>
      <w:r w:rsidRPr="00E8192D">
        <w:rPr>
          <w:rFonts w:ascii="Times New Roman" w:hAnsi="Times New Roman" w:cs="Times New Roman"/>
          <w:spacing w:val="1"/>
          <w:szCs w:val="24"/>
        </w:rPr>
        <w:t>с заявлением, которое может быть заполнено по рекомендуемому образцу (Приложение №1).</w:t>
      </w:r>
    </w:p>
    <w:p w14:paraId="6B17CBF9" w14:textId="77777777" w:rsidR="00CA2D30" w:rsidRPr="00E8192D" w:rsidRDefault="00CA2D30" w:rsidP="00727665">
      <w:pPr>
        <w:spacing w:before="100" w:beforeAutospacing="1" w:after="100" w:afterAutospacing="1" w:line="240" w:lineRule="auto"/>
        <w:ind w:firstLine="700"/>
        <w:contextualSpacing/>
        <w:jc w:val="both"/>
        <w:rPr>
          <w:rFonts w:ascii="Times New Roman" w:hAnsi="Times New Roman" w:cs="Times New Roman"/>
          <w:spacing w:val="1"/>
          <w:szCs w:val="24"/>
        </w:rPr>
      </w:pPr>
      <w:r w:rsidRPr="00E8192D">
        <w:rPr>
          <w:rFonts w:ascii="Times New Roman" w:hAnsi="Times New Roman" w:cs="Times New Roman"/>
          <w:spacing w:val="1"/>
          <w:szCs w:val="24"/>
        </w:rPr>
        <w:t xml:space="preserve">Заявление о предоставлении муниципальной услуги может быть подано заявителем в электронной форме посредством </w:t>
      </w:r>
      <w:r w:rsidRPr="00E8192D">
        <w:rPr>
          <w:rFonts w:ascii="Times New Roman" w:hAnsi="Times New Roman" w:cs="Times New Roman"/>
          <w:szCs w:val="24"/>
        </w:rPr>
        <w:t xml:space="preserve">Единого портала государственных и муниципальных услуг. </w:t>
      </w:r>
      <w:r w:rsidRPr="00E8192D">
        <w:rPr>
          <w:rFonts w:ascii="Times New Roman" w:hAnsi="Times New Roman" w:cs="Times New Roman"/>
          <w:szCs w:val="24"/>
        </w:rPr>
        <w:br/>
      </w:r>
      <w:r w:rsidRPr="00E8192D">
        <w:rPr>
          <w:rFonts w:ascii="Times New Roman" w:hAnsi="Times New Roman" w:cs="Times New Roman"/>
          <w:szCs w:val="24"/>
        </w:rPr>
        <w:tab/>
        <w:t>К заявлению прикрепляются сканированные документы, необходимые для предоставления муниципальной услуги, при этом заявление и документы подписываются электронной подписью заявителя.</w:t>
      </w:r>
    </w:p>
    <w:p w14:paraId="0AF9077F" w14:textId="77777777" w:rsidR="00CA2D30" w:rsidRPr="00E8192D" w:rsidRDefault="00CA2D30" w:rsidP="00727665">
      <w:pPr>
        <w:spacing w:before="100" w:beforeAutospacing="1" w:after="100" w:afterAutospacing="1" w:line="240" w:lineRule="auto"/>
        <w:ind w:firstLine="700"/>
        <w:contextualSpacing/>
        <w:jc w:val="both"/>
        <w:rPr>
          <w:rFonts w:ascii="Times New Roman" w:hAnsi="Times New Roman" w:cs="Times New Roman"/>
          <w:spacing w:val="1"/>
          <w:szCs w:val="24"/>
        </w:rPr>
      </w:pPr>
      <w:r w:rsidRPr="00E8192D">
        <w:rPr>
          <w:rFonts w:ascii="Times New Roman" w:hAnsi="Times New Roman" w:cs="Times New Roman"/>
          <w:spacing w:val="1"/>
          <w:szCs w:val="24"/>
        </w:rPr>
        <w:t>3.2.2</w:t>
      </w:r>
      <w:r w:rsidR="00D873A1">
        <w:rPr>
          <w:rFonts w:ascii="Times New Roman" w:hAnsi="Times New Roman" w:cs="Times New Roman"/>
          <w:spacing w:val="1"/>
          <w:szCs w:val="24"/>
        </w:rPr>
        <w:t>.</w:t>
      </w:r>
      <w:r w:rsidRPr="00E8192D">
        <w:rPr>
          <w:rFonts w:ascii="Times New Roman" w:hAnsi="Times New Roman" w:cs="Times New Roman"/>
          <w:spacing w:val="1"/>
          <w:szCs w:val="24"/>
        </w:rPr>
        <w:t xml:space="preserve"> В ходе приема документов специалисты </w:t>
      </w:r>
      <w:r w:rsidR="00727665">
        <w:rPr>
          <w:rFonts w:ascii="Times New Roman" w:hAnsi="Times New Roman" w:cs="Times New Roman"/>
          <w:spacing w:val="1"/>
          <w:szCs w:val="24"/>
        </w:rPr>
        <w:t>Администрации</w:t>
      </w:r>
      <w:r w:rsidRPr="00E8192D">
        <w:rPr>
          <w:rFonts w:ascii="Times New Roman" w:hAnsi="Times New Roman" w:cs="Times New Roman"/>
          <w:spacing w:val="1"/>
          <w:szCs w:val="24"/>
        </w:rPr>
        <w:t>:</w:t>
      </w:r>
    </w:p>
    <w:p w14:paraId="0EA14651" w14:textId="77777777" w:rsidR="00CA2D30" w:rsidRPr="00E8192D" w:rsidRDefault="00CA2D30" w:rsidP="00727665">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sz w:val="24"/>
          <w:szCs w:val="24"/>
          <w:lang w:eastAsia="ru-RU"/>
        </w:rPr>
      </w:pPr>
      <w:r w:rsidRPr="00E8192D">
        <w:rPr>
          <w:rFonts w:ascii="Times New Roman" w:eastAsia="Times New Roman" w:hAnsi="Times New Roman"/>
          <w:spacing w:val="1"/>
          <w:sz w:val="24"/>
          <w:szCs w:val="24"/>
          <w:lang w:eastAsia="ru-RU"/>
        </w:rPr>
        <w:t xml:space="preserve">обеспечивают регистрацию заявления в системе электронного документооборота и делопроизводства </w:t>
      </w:r>
      <w:r w:rsidR="00727665">
        <w:rPr>
          <w:rFonts w:ascii="Times New Roman" w:eastAsia="Times New Roman" w:hAnsi="Times New Roman"/>
          <w:spacing w:val="1"/>
          <w:sz w:val="24"/>
          <w:szCs w:val="24"/>
          <w:lang w:eastAsia="ru-RU"/>
        </w:rPr>
        <w:t>Администрации</w:t>
      </w:r>
      <w:r w:rsidRPr="00E8192D">
        <w:rPr>
          <w:rFonts w:ascii="Times New Roman" w:eastAsia="Times New Roman" w:hAnsi="Times New Roman"/>
          <w:spacing w:val="1"/>
          <w:sz w:val="24"/>
          <w:szCs w:val="24"/>
          <w:lang w:eastAsia="ru-RU"/>
        </w:rPr>
        <w:t xml:space="preserve"> (при технической возможности);</w:t>
      </w:r>
    </w:p>
    <w:p w14:paraId="5C134739" w14:textId="77777777" w:rsidR="00CA2D30" w:rsidRPr="00E8192D" w:rsidRDefault="00CA2D30" w:rsidP="00727665">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sz w:val="24"/>
          <w:szCs w:val="24"/>
          <w:lang w:eastAsia="ru-RU"/>
        </w:rPr>
      </w:pPr>
      <w:r w:rsidRPr="00E8192D">
        <w:rPr>
          <w:rFonts w:ascii="Times New Roman" w:eastAsia="Times New Roman" w:hAnsi="Times New Roman"/>
          <w:spacing w:val="1"/>
          <w:sz w:val="24"/>
          <w:szCs w:val="24"/>
          <w:lang w:eastAsia="ru-RU"/>
        </w:rPr>
        <w:t xml:space="preserve"> распечатывает заявление на предоставление муниципальной услуги и прикрепленные к нему сканированные документы, поступившие в электронном виде;</w:t>
      </w:r>
    </w:p>
    <w:p w14:paraId="6AA03F94" w14:textId="77777777" w:rsidR="00CA2D30" w:rsidRPr="00E8192D" w:rsidRDefault="00CA2D30" w:rsidP="00727665">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sz w:val="24"/>
          <w:szCs w:val="24"/>
          <w:lang w:eastAsia="ru-RU"/>
        </w:rPr>
      </w:pPr>
      <w:r w:rsidRPr="00E8192D">
        <w:rPr>
          <w:rFonts w:ascii="Times New Roman" w:eastAsia="Times New Roman" w:hAnsi="Times New Roman"/>
          <w:spacing w:val="1"/>
          <w:sz w:val="24"/>
          <w:szCs w:val="24"/>
          <w:lang w:eastAsia="ru-RU"/>
        </w:rPr>
        <w:t xml:space="preserve"> проверяют правильность заполнения заявления, в том числе полноту внесенных данных;</w:t>
      </w:r>
    </w:p>
    <w:p w14:paraId="20B403DC" w14:textId="77777777" w:rsidR="00CA2D30" w:rsidRPr="00E8192D" w:rsidRDefault="00CA2D30" w:rsidP="00727665">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sz w:val="24"/>
          <w:szCs w:val="24"/>
          <w:lang w:eastAsia="ru-RU"/>
        </w:rPr>
      </w:pPr>
      <w:r w:rsidRPr="00E8192D">
        <w:rPr>
          <w:rFonts w:ascii="Times New Roman" w:eastAsia="Times New Roman" w:hAnsi="Times New Roman"/>
          <w:spacing w:val="1"/>
          <w:sz w:val="24"/>
          <w:szCs w:val="24"/>
          <w:lang w:eastAsia="ru-RU"/>
        </w:rPr>
        <w:t xml:space="preserve">осуществляют проверку представленных документов на соответствие оригиналам и/или заверенных их копии путем проставления штампа </w:t>
      </w:r>
      <w:r w:rsidR="00727665">
        <w:rPr>
          <w:rFonts w:ascii="Times New Roman" w:eastAsia="Times New Roman" w:hAnsi="Times New Roman"/>
          <w:spacing w:val="1"/>
          <w:sz w:val="24"/>
          <w:szCs w:val="24"/>
          <w:lang w:eastAsia="ru-RU"/>
        </w:rPr>
        <w:t>Администрации</w:t>
      </w:r>
      <w:r w:rsidRPr="00E8192D">
        <w:rPr>
          <w:rFonts w:ascii="Times New Roman" w:eastAsia="Times New Roman" w:hAnsi="Times New Roman"/>
          <w:spacing w:val="1"/>
          <w:sz w:val="24"/>
          <w:szCs w:val="24"/>
          <w:lang w:eastAsia="ru-RU"/>
        </w:rPr>
        <w:t xml:space="preserve"> при личном приеме.</w:t>
      </w:r>
    </w:p>
    <w:p w14:paraId="3504C266"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3.2.3</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Специалист, ответственный за прием граждан и проведение проверки полноты документов регистрирует заявление о предоставлении разрешений на отклонение от предельных параметров разрешенного строительства в журнале входящей корреспонденции заявление.</w:t>
      </w:r>
    </w:p>
    <w:p w14:paraId="12A294BB"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color w:val="030000"/>
          <w:szCs w:val="24"/>
        </w:rPr>
        <w:t xml:space="preserve">Срок регистрации запроса – </w:t>
      </w:r>
      <w:r w:rsidRPr="00E8192D">
        <w:rPr>
          <w:rFonts w:ascii="Times New Roman" w:hAnsi="Times New Roman" w:cs="Times New Roman"/>
          <w:szCs w:val="24"/>
        </w:rPr>
        <w:t>1 (один) рабочий день.</w:t>
      </w:r>
    </w:p>
    <w:p w14:paraId="02307CF7"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szCs w:val="24"/>
          <w:u w:val="single"/>
        </w:rPr>
      </w:pPr>
      <w:r w:rsidRPr="00E8192D">
        <w:rPr>
          <w:rFonts w:ascii="Times New Roman" w:hAnsi="Times New Roman" w:cs="Times New Roman"/>
          <w:szCs w:val="24"/>
          <w:u w:val="single"/>
        </w:rPr>
        <w:t>3.3</w:t>
      </w:r>
      <w:r w:rsidR="00D873A1">
        <w:rPr>
          <w:rFonts w:ascii="Times New Roman" w:hAnsi="Times New Roman" w:cs="Times New Roman"/>
          <w:szCs w:val="24"/>
          <w:u w:val="single"/>
        </w:rPr>
        <w:t>.</w:t>
      </w:r>
      <w:r w:rsidRPr="00E8192D">
        <w:rPr>
          <w:rFonts w:ascii="Times New Roman" w:hAnsi="Times New Roman" w:cs="Times New Roman"/>
          <w:szCs w:val="24"/>
          <w:u w:val="single"/>
        </w:rPr>
        <w:t xml:space="preserve"> Проверка представленных документов, формирование и направление межведомственных запросов, принятие решения о предоставлении муниципальной услуги.</w:t>
      </w:r>
    </w:p>
    <w:p w14:paraId="1936B798" w14:textId="77777777"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3.3.1</w:t>
      </w:r>
      <w:r w:rsidR="00D873A1">
        <w:rPr>
          <w:rFonts w:ascii="Times New Roman" w:hAnsi="Times New Roman" w:cs="Times New Roman"/>
          <w:color w:val="030000"/>
          <w:szCs w:val="24"/>
        </w:rPr>
        <w:t>.</w:t>
      </w:r>
      <w:r w:rsidR="00A72D56">
        <w:rPr>
          <w:rFonts w:ascii="Times New Roman" w:hAnsi="Times New Roman" w:cs="Times New Roman"/>
          <w:color w:val="030000"/>
          <w:szCs w:val="24"/>
        </w:rPr>
        <w:t xml:space="preserve"> Ответственный сотрудник</w:t>
      </w:r>
      <w:r>
        <w:rPr>
          <w:rFonts w:ascii="Times New Roman" w:hAnsi="Times New Roman" w:cs="Times New Roman"/>
          <w:color w:val="030000"/>
          <w:szCs w:val="24"/>
        </w:rPr>
        <w:t xml:space="preserve"> </w:t>
      </w:r>
      <w:r w:rsidR="00727665">
        <w:rPr>
          <w:rFonts w:ascii="Times New Roman" w:hAnsi="Times New Roman" w:cs="Times New Roman"/>
          <w:color w:val="030000"/>
          <w:szCs w:val="24"/>
        </w:rPr>
        <w:t>Администрации</w:t>
      </w:r>
      <w:r>
        <w:rPr>
          <w:rFonts w:ascii="Times New Roman" w:hAnsi="Times New Roman" w:cs="Times New Roman"/>
          <w:color w:val="030000"/>
          <w:szCs w:val="24"/>
        </w:rPr>
        <w:t xml:space="preserve"> </w:t>
      </w:r>
      <w:r w:rsidRPr="00E8192D">
        <w:rPr>
          <w:rFonts w:ascii="Times New Roman" w:hAnsi="Times New Roman" w:cs="Times New Roman"/>
          <w:color w:val="030000"/>
          <w:szCs w:val="24"/>
        </w:rPr>
        <w:t xml:space="preserve"> формирует и направляет в рамках межведомственного информационного взаимодействия запросы в соответствующие органы (организации) о предоставлении информации.</w:t>
      </w:r>
    </w:p>
    <w:p w14:paraId="632E0DF9" w14:textId="77777777" w:rsidR="00CA2D30" w:rsidRPr="00E8192D" w:rsidRDefault="00CA2D30" w:rsidP="00727665">
      <w:pPr>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lastRenderedPageBreak/>
        <w:t>Также допускается направление запросов в бумажном виде (по факсу, либо посредством курьера).</w:t>
      </w:r>
    </w:p>
    <w:p w14:paraId="78DAEC6F"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szCs w:val="24"/>
        </w:rPr>
        <w:t>3.3.2</w:t>
      </w:r>
      <w:r w:rsidR="00A72D56">
        <w:rPr>
          <w:rFonts w:ascii="Times New Roman" w:hAnsi="Times New Roman" w:cs="Times New Roman"/>
          <w:szCs w:val="24"/>
        </w:rPr>
        <w:t>.</w:t>
      </w:r>
      <w:r w:rsidRPr="00E8192D">
        <w:rPr>
          <w:rFonts w:ascii="Times New Roman" w:hAnsi="Times New Roman" w:cs="Times New Roman"/>
          <w:szCs w:val="24"/>
        </w:rPr>
        <w:t xml:space="preserve"> </w:t>
      </w:r>
      <w:r w:rsidRPr="00E8192D">
        <w:rPr>
          <w:rFonts w:ascii="Times New Roman" w:hAnsi="Times New Roman" w:cs="Times New Roman"/>
          <w:color w:val="030000"/>
          <w:szCs w:val="24"/>
        </w:rPr>
        <w:t xml:space="preserve">Если ответственным </w:t>
      </w:r>
      <w:proofErr w:type="gramStart"/>
      <w:r w:rsidRPr="00E8192D">
        <w:rPr>
          <w:rFonts w:ascii="Times New Roman" w:hAnsi="Times New Roman" w:cs="Times New Roman"/>
          <w:color w:val="030000"/>
          <w:szCs w:val="24"/>
        </w:rPr>
        <w:t>сотрудником  выявлены</w:t>
      </w:r>
      <w:proofErr w:type="gramEnd"/>
      <w:r w:rsidRPr="00E8192D">
        <w:rPr>
          <w:rFonts w:ascii="Times New Roman" w:hAnsi="Times New Roman" w:cs="Times New Roman"/>
          <w:color w:val="030000"/>
          <w:szCs w:val="24"/>
        </w:rPr>
        <w:t xml:space="preserve"> основания, изложенные в </w:t>
      </w:r>
      <w:r w:rsidRPr="00E8192D">
        <w:rPr>
          <w:rFonts w:ascii="Times New Roman" w:hAnsi="Times New Roman" w:cs="Times New Roman"/>
          <w:color w:val="030000"/>
          <w:szCs w:val="24"/>
        </w:rPr>
        <w:br/>
        <w:t xml:space="preserve">п.2.11 настоящего Административного регламента, отказ в предоставлении муниципальной услуги направляется в течении </w:t>
      </w:r>
      <w:r w:rsidRPr="00E8192D">
        <w:rPr>
          <w:rFonts w:ascii="Times New Roman" w:hAnsi="Times New Roman" w:cs="Times New Roman"/>
          <w:b/>
          <w:color w:val="FF0000"/>
          <w:szCs w:val="24"/>
        </w:rPr>
        <w:t xml:space="preserve">  </w:t>
      </w:r>
      <w:r w:rsidRPr="00E8192D">
        <w:rPr>
          <w:rFonts w:ascii="Times New Roman" w:hAnsi="Times New Roman" w:cs="Times New Roman"/>
          <w:b/>
          <w:szCs w:val="24"/>
        </w:rPr>
        <w:t xml:space="preserve">(14) </w:t>
      </w:r>
      <w:r w:rsidRPr="00E8192D">
        <w:rPr>
          <w:rFonts w:ascii="Times New Roman" w:hAnsi="Times New Roman" w:cs="Times New Roman"/>
          <w:color w:val="030000"/>
          <w:szCs w:val="24"/>
        </w:rPr>
        <w:t>дней со дня поступления заявления.</w:t>
      </w:r>
    </w:p>
    <w:p w14:paraId="01AD5C82" w14:textId="77777777"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Cs w:val="24"/>
          <w:u w:val="single"/>
        </w:rPr>
      </w:pPr>
      <w:r w:rsidRPr="00E8192D">
        <w:rPr>
          <w:rFonts w:ascii="Times New Roman" w:hAnsi="Times New Roman" w:cs="Times New Roman"/>
          <w:szCs w:val="24"/>
          <w:u w:val="single"/>
        </w:rPr>
        <w:t>3.4</w:t>
      </w:r>
      <w:r w:rsidR="00A72D56">
        <w:rPr>
          <w:rFonts w:ascii="Times New Roman" w:hAnsi="Times New Roman" w:cs="Times New Roman"/>
          <w:szCs w:val="24"/>
          <w:u w:val="single"/>
        </w:rPr>
        <w:t>.</w:t>
      </w:r>
      <w:r w:rsidRPr="00E8192D">
        <w:rPr>
          <w:rFonts w:ascii="Times New Roman" w:hAnsi="Times New Roman" w:cs="Times New Roman"/>
          <w:szCs w:val="24"/>
          <w:u w:val="single"/>
        </w:rPr>
        <w:t xml:space="preserve"> Организация и проведение публичных слушаний.</w:t>
      </w:r>
    </w:p>
    <w:p w14:paraId="72C29634"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3.4.1</w:t>
      </w:r>
      <w:r w:rsidR="00A72D56">
        <w:rPr>
          <w:rFonts w:ascii="Times New Roman" w:eastAsia="Times New Roman" w:hAnsi="Times New Roman" w:cs="Times New Roman"/>
          <w:color w:val="030000"/>
          <w:sz w:val="24"/>
          <w:szCs w:val="24"/>
        </w:rPr>
        <w:t>.</w:t>
      </w:r>
      <w:r w:rsidRPr="00E8192D">
        <w:rPr>
          <w:rFonts w:ascii="Times New Roman" w:eastAsia="Times New Roman" w:hAnsi="Times New Roman" w:cs="Times New Roman"/>
          <w:color w:val="030000"/>
          <w:sz w:val="24"/>
          <w:szCs w:val="24"/>
        </w:rPr>
        <w:t xml:space="preserve">  Проект решения о предоставлении разрешения на условно разрешенный вид использования земельного участка  подлежит рассмотрению на публичных слушаниях, проводимых в порядке, установленном </w:t>
      </w:r>
      <w:hyperlink r:id="rId9" w:history="1">
        <w:r w:rsidRPr="00E8192D">
          <w:rPr>
            <w:rFonts w:ascii="Times New Roman" w:eastAsia="Times New Roman" w:hAnsi="Times New Roman" w:cs="Times New Roman"/>
            <w:color w:val="030000"/>
            <w:sz w:val="24"/>
            <w:szCs w:val="24"/>
          </w:rPr>
          <w:t>ст. 5.1</w:t>
        </w:r>
      </w:hyperlink>
      <w:r w:rsidRPr="00E8192D">
        <w:rPr>
          <w:rFonts w:ascii="Times New Roman" w:eastAsia="Times New Roman" w:hAnsi="Times New Roman" w:cs="Times New Roman"/>
          <w:color w:val="030000"/>
          <w:sz w:val="24"/>
          <w:szCs w:val="24"/>
        </w:rPr>
        <w:t xml:space="preserve"> Градостроительного кодекса Российской Федерации, с учетом положений </w:t>
      </w:r>
      <w:hyperlink r:id="rId10" w:history="1">
        <w:r w:rsidRPr="00E8192D">
          <w:rPr>
            <w:rFonts w:ascii="Times New Roman" w:eastAsia="Times New Roman" w:hAnsi="Times New Roman" w:cs="Times New Roman"/>
            <w:color w:val="030000"/>
            <w:sz w:val="24"/>
            <w:szCs w:val="24"/>
          </w:rPr>
          <w:t>ст. 39</w:t>
        </w:r>
      </w:hyperlink>
      <w:r w:rsidRPr="00E8192D">
        <w:rPr>
          <w:rFonts w:ascii="Times New Roman" w:eastAsia="Times New Roman" w:hAnsi="Times New Roman" w:cs="Times New Roman"/>
          <w:color w:val="030000"/>
          <w:sz w:val="24"/>
          <w:szCs w:val="24"/>
        </w:rPr>
        <w:t xml:space="preserve"> Российской Федерации.</w:t>
      </w:r>
    </w:p>
    <w:p w14:paraId="2E0944D3"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3.4.2</w:t>
      </w:r>
      <w:r w:rsidR="00A72D56">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Нормативный правовой акт  о назначении публичных слушаний подлежит опубликованию в порядке, установленном для официального опубликования нормативных правовых актов  и иной официальной информации, и размещается на официальном сайте </w:t>
      </w:r>
      <w:r w:rsidR="00727665">
        <w:rPr>
          <w:rFonts w:ascii="Times New Roman" w:eastAsia="Times New Roman" w:hAnsi="Times New Roman" w:cs="Times New Roman"/>
          <w:sz w:val="24"/>
          <w:szCs w:val="24"/>
        </w:rPr>
        <w:t>Администрации</w:t>
      </w:r>
      <w:r w:rsidRPr="00E8192D">
        <w:rPr>
          <w:rFonts w:ascii="Times New Roman" w:eastAsia="Times New Roman" w:hAnsi="Times New Roman" w:cs="Times New Roman"/>
          <w:sz w:val="24"/>
          <w:szCs w:val="24"/>
        </w:rPr>
        <w:t>.</w:t>
      </w:r>
    </w:p>
    <w:p w14:paraId="34A22DD7"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ab/>
        <w:t>3.4.3</w:t>
      </w:r>
      <w:r w:rsidR="00A72D56">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Не позднее чем за 7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а также в случае, если это предусмотрено муниципальными правовыми актами, в иных средствах массовой информации.</w:t>
      </w:r>
    </w:p>
    <w:p w14:paraId="4CC56D1E"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3.4.4</w:t>
      </w:r>
      <w:r w:rsidR="00D873A1">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14:paraId="4CF7F3D6"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Вышеуказанные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F522DB6"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ab/>
        <w:t>3.4.5</w:t>
      </w:r>
      <w:r w:rsidR="00D873A1">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Результатом административной процедуры по рассмотрению заявления и назначению публичных слушаний является издание нормативного правового акта </w:t>
      </w:r>
      <w:r w:rsidR="00727665">
        <w:rPr>
          <w:rFonts w:ascii="Times New Roman" w:eastAsia="Times New Roman" w:hAnsi="Times New Roman" w:cs="Times New Roman"/>
          <w:sz w:val="24"/>
          <w:szCs w:val="24"/>
        </w:rPr>
        <w:t>Администрации</w:t>
      </w:r>
      <w:r w:rsidRPr="00E8192D">
        <w:rPr>
          <w:rFonts w:ascii="Times New Roman" w:eastAsia="Times New Roman" w:hAnsi="Times New Roman" w:cs="Times New Roman"/>
          <w:sz w:val="24"/>
          <w:szCs w:val="24"/>
        </w:rPr>
        <w:t xml:space="preserve"> о назначении публичных слушаний.</w:t>
      </w:r>
    </w:p>
    <w:p w14:paraId="6EB07834"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ab/>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14:paraId="030061F9"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3.4.6</w:t>
      </w:r>
      <w:r w:rsidR="00D873A1">
        <w:rPr>
          <w:rFonts w:ascii="Times New Roman" w:eastAsia="Times New Roman" w:hAnsi="Times New Roman" w:cs="Times New Roman"/>
          <w:color w:val="030000"/>
          <w:sz w:val="24"/>
          <w:szCs w:val="24"/>
        </w:rPr>
        <w:t>.</w:t>
      </w:r>
      <w:r w:rsidRPr="00E8192D">
        <w:rPr>
          <w:rFonts w:ascii="Times New Roman" w:eastAsia="Times New Roman" w:hAnsi="Times New Roman" w:cs="Times New Roman"/>
          <w:color w:val="030000"/>
          <w:sz w:val="24"/>
          <w:szCs w:val="24"/>
        </w:rPr>
        <w:t xml:space="preserve"> В случае, если условно разрешенный вид использования земельного участка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такого негативного воздействия.</w:t>
      </w:r>
    </w:p>
    <w:p w14:paraId="40BB4355"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sz w:val="24"/>
          <w:szCs w:val="24"/>
        </w:rPr>
        <w:t>3.4.7</w:t>
      </w:r>
      <w:r w:rsidR="00D873A1">
        <w:rPr>
          <w:rFonts w:ascii="Times New Roman" w:eastAsia="Times New Roman" w:hAnsi="Times New Roman" w:cs="Times New Roman"/>
          <w:sz w:val="24"/>
          <w:szCs w:val="24"/>
        </w:rPr>
        <w:t>.</w:t>
      </w:r>
      <w:r w:rsidRPr="00E8192D">
        <w:rPr>
          <w:rFonts w:ascii="Times New Roman" w:eastAsia="Times New Roman" w:hAnsi="Times New Roman" w:cs="Times New Roman"/>
          <w:color w:val="030000"/>
          <w:sz w:val="24"/>
          <w:szCs w:val="24"/>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14:paraId="6B12DE5C"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3.4.8</w:t>
      </w:r>
      <w:r w:rsidR="00D873A1">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1 (одного) месяца. </w:t>
      </w:r>
    </w:p>
    <w:p w14:paraId="4DE94F08"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sz w:val="24"/>
          <w:szCs w:val="24"/>
        </w:rPr>
      </w:pPr>
    </w:p>
    <w:p w14:paraId="0A89B70F"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color w:val="030000"/>
          <w:sz w:val="24"/>
          <w:szCs w:val="24"/>
          <w:u w:val="single"/>
        </w:rPr>
      </w:pPr>
      <w:r w:rsidRPr="00E8192D">
        <w:rPr>
          <w:rFonts w:ascii="Times New Roman" w:hAnsi="Times New Roman" w:cs="Times New Roman"/>
          <w:szCs w:val="24"/>
        </w:rPr>
        <w:t xml:space="preserve"> </w:t>
      </w:r>
      <w:r w:rsidRPr="00E8192D">
        <w:rPr>
          <w:rFonts w:ascii="Times New Roman" w:eastAsia="Times New Roman" w:hAnsi="Times New Roman" w:cs="Times New Roman"/>
          <w:sz w:val="24"/>
          <w:szCs w:val="24"/>
          <w:u w:val="single"/>
        </w:rPr>
        <w:t>3.5</w:t>
      </w:r>
      <w:r w:rsidR="00D873A1">
        <w:rPr>
          <w:rFonts w:ascii="Times New Roman" w:eastAsia="Times New Roman" w:hAnsi="Times New Roman" w:cs="Times New Roman"/>
          <w:sz w:val="24"/>
          <w:szCs w:val="24"/>
          <w:u w:val="single"/>
        </w:rPr>
        <w:t>.</w:t>
      </w:r>
      <w:r w:rsidRPr="00E8192D">
        <w:rPr>
          <w:rFonts w:ascii="Times New Roman" w:eastAsia="Times New Roman" w:hAnsi="Times New Roman" w:cs="Times New Roman"/>
          <w:sz w:val="24"/>
          <w:szCs w:val="24"/>
          <w:u w:val="single"/>
        </w:rPr>
        <w:t xml:space="preserve"> Предоставление (направление) результата предоставления муниципальной услуги.</w:t>
      </w:r>
    </w:p>
    <w:p w14:paraId="6040630F"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lastRenderedPageBreak/>
        <w:tab/>
        <w:t>3.5.1</w:t>
      </w:r>
      <w:r w:rsidR="00D873A1">
        <w:rPr>
          <w:rFonts w:ascii="Times New Roman" w:eastAsia="Times New Roman" w:hAnsi="Times New Roman" w:cs="Times New Roman"/>
          <w:color w:val="030000"/>
          <w:sz w:val="24"/>
          <w:szCs w:val="24"/>
        </w:rPr>
        <w:t>.</w:t>
      </w:r>
      <w:r w:rsidRPr="00E8192D">
        <w:rPr>
          <w:rFonts w:ascii="Times New Roman" w:eastAsia="Times New Roman" w:hAnsi="Times New Roman" w:cs="Times New Roman"/>
          <w:color w:val="030000"/>
          <w:sz w:val="24"/>
          <w:szCs w:val="24"/>
        </w:rPr>
        <w:t xml:space="preserve"> Специалист, уполномоченный за выдачу разрешения регистрирует в журнале регистрации и выдает заявителю нормативный правовой акт о предоставлении разрешений на условно разрешенный вид земельного участка либо об отказе в предоставлении такого разрешения.</w:t>
      </w:r>
    </w:p>
    <w:p w14:paraId="21252186"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1"/>
          <w:szCs w:val="21"/>
        </w:rPr>
        <w:tab/>
      </w:r>
      <w:r w:rsidRPr="00E8192D">
        <w:rPr>
          <w:rFonts w:ascii="Times New Roman" w:eastAsia="Times New Roman" w:hAnsi="Times New Roman" w:cs="Times New Roman"/>
          <w:color w:val="030000"/>
          <w:sz w:val="24"/>
          <w:szCs w:val="24"/>
        </w:rPr>
        <w:t>3.5.2</w:t>
      </w:r>
      <w:r w:rsidR="00D873A1">
        <w:rPr>
          <w:rFonts w:ascii="Times New Roman" w:eastAsia="Times New Roman" w:hAnsi="Times New Roman" w:cs="Times New Roman"/>
          <w:color w:val="030000"/>
          <w:sz w:val="24"/>
          <w:szCs w:val="24"/>
        </w:rPr>
        <w:t>.</w:t>
      </w:r>
      <w:r w:rsidRPr="00E8192D">
        <w:rPr>
          <w:rFonts w:ascii="Times New Roman" w:eastAsia="Times New Roman" w:hAnsi="Times New Roman" w:cs="Times New Roman"/>
          <w:color w:val="030000"/>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883DAD0"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30000"/>
          <w:sz w:val="21"/>
          <w:szCs w:val="21"/>
        </w:rPr>
      </w:pPr>
    </w:p>
    <w:p w14:paraId="656E1BD3" w14:textId="77777777" w:rsidR="00727665" w:rsidRDefault="00CA2D30" w:rsidP="00727665">
      <w:pPr>
        <w:shd w:val="clear" w:color="auto" w:fill="FFFFFF"/>
        <w:spacing w:before="100" w:beforeAutospacing="1" w:after="100" w:afterAutospacing="1" w:line="240" w:lineRule="auto"/>
        <w:contextualSpacing/>
        <w:jc w:val="center"/>
        <w:rPr>
          <w:rFonts w:ascii="Times New Roman" w:hAnsi="Times New Roman" w:cs="Times New Roman"/>
          <w:b/>
          <w:bCs/>
          <w:color w:val="030000"/>
          <w:szCs w:val="24"/>
        </w:rPr>
      </w:pPr>
      <w:r w:rsidRPr="00E8192D">
        <w:rPr>
          <w:rFonts w:ascii="Times New Roman" w:hAnsi="Times New Roman" w:cs="Times New Roman"/>
          <w:b/>
          <w:bCs/>
          <w:color w:val="030000"/>
          <w:szCs w:val="24"/>
          <w:lang w:val="en-US"/>
        </w:rPr>
        <w:t>IV</w:t>
      </w:r>
      <w:r w:rsidR="00727665">
        <w:rPr>
          <w:rFonts w:ascii="Times New Roman" w:hAnsi="Times New Roman" w:cs="Times New Roman"/>
          <w:b/>
          <w:bCs/>
          <w:color w:val="030000"/>
          <w:szCs w:val="24"/>
        </w:rPr>
        <w:t>.</w:t>
      </w:r>
      <w:r w:rsidRPr="00E8192D">
        <w:rPr>
          <w:rFonts w:ascii="Times New Roman" w:hAnsi="Times New Roman" w:cs="Times New Roman"/>
          <w:b/>
          <w:bCs/>
          <w:color w:val="030000"/>
          <w:szCs w:val="24"/>
        </w:rPr>
        <w:t xml:space="preserve"> Формы контроля за исполнением административного регламента </w:t>
      </w:r>
    </w:p>
    <w:p w14:paraId="4C2E6BAE" w14:textId="77777777" w:rsidR="00CA2D30" w:rsidRPr="00E8192D" w:rsidRDefault="00CA2D30" w:rsidP="00727665">
      <w:pPr>
        <w:shd w:val="clear" w:color="auto" w:fill="FFFFFF"/>
        <w:spacing w:before="100" w:beforeAutospacing="1" w:after="100" w:afterAutospacing="1" w:line="240" w:lineRule="auto"/>
        <w:contextualSpacing/>
        <w:jc w:val="center"/>
        <w:rPr>
          <w:rFonts w:ascii="Times New Roman" w:hAnsi="Times New Roman" w:cs="Times New Roman"/>
          <w:b/>
          <w:bCs/>
          <w:color w:val="030000"/>
          <w:szCs w:val="24"/>
        </w:rPr>
      </w:pPr>
      <w:r w:rsidRPr="00E8192D">
        <w:rPr>
          <w:rFonts w:ascii="Times New Roman" w:hAnsi="Times New Roman" w:cs="Times New Roman"/>
          <w:b/>
          <w:bCs/>
          <w:color w:val="030000"/>
          <w:szCs w:val="24"/>
        </w:rPr>
        <w:t xml:space="preserve"> </w:t>
      </w:r>
    </w:p>
    <w:p w14:paraId="2BE5DFFC"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4.1</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Текущий контроль за соблюдением и исполнением последовательности действий, определенных административным регламентом предоставления муниципальной услуги, осуществляется Администрацией, иными должностными лицами, ответственными за организацию работы по предоставлению муниципальной услуги.</w:t>
      </w:r>
    </w:p>
    <w:p w14:paraId="2CCE7DFF"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4.2</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r w:rsidRPr="00E8192D">
        <w:rPr>
          <w:rFonts w:ascii="Times New Roman" w:hAnsi="Times New Roman" w:cs="Times New Roman"/>
          <w:color w:val="030000"/>
          <w:sz w:val="21"/>
          <w:szCs w:val="21"/>
        </w:rPr>
        <w:t>.</w:t>
      </w:r>
    </w:p>
    <w:p w14:paraId="08C46300"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4.3</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116B5CA"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r>
      <w:r w:rsidRPr="00E8192D">
        <w:rPr>
          <w:rFonts w:ascii="Times New Roman" w:hAnsi="Times New Roman" w:cs="Times New Roman"/>
          <w:szCs w:val="24"/>
        </w:rPr>
        <w:t>4.4</w:t>
      </w:r>
      <w:r w:rsidR="00D873A1">
        <w:rPr>
          <w:rFonts w:ascii="Times New Roman" w:hAnsi="Times New Roman" w:cs="Times New Roman"/>
          <w:szCs w:val="24"/>
        </w:rPr>
        <w:t>.</w:t>
      </w:r>
      <w:r w:rsidRPr="00E8192D">
        <w:rPr>
          <w:rFonts w:ascii="Times New Roman" w:hAnsi="Times New Roman" w:cs="Times New Roman"/>
          <w:szCs w:val="24"/>
        </w:rPr>
        <w:t xml:space="preserve"> Проведение проверок может носить плановый характер и внеплановый характер (по конкретному обращению заявителя).</w:t>
      </w:r>
    </w:p>
    <w:p w14:paraId="0F48E878"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4.5</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w:t>
      </w:r>
      <w:r w:rsidRPr="00E8192D">
        <w:rPr>
          <w:rFonts w:ascii="Times New Roman" w:hAnsi="Times New Roman" w:cs="Times New Roman"/>
          <w:szCs w:val="24"/>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14:paraId="7B0AEE3A"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Персональная ответственность лиц за надлежащее предоставление муниципальной услуги закрепляется в их должностных инструкциях в соответствии с требованиями законодательства.</w:t>
      </w:r>
    </w:p>
    <w:p w14:paraId="6D620E78" w14:textId="77777777"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65D204E8" w14:textId="77777777" w:rsidR="00CA2D30" w:rsidRDefault="00CA2D30" w:rsidP="00727665">
      <w:pPr>
        <w:spacing w:before="100" w:beforeAutospacing="1" w:after="100" w:afterAutospacing="1" w:line="240" w:lineRule="auto"/>
        <w:ind w:firstLine="700"/>
        <w:contextualSpacing/>
        <w:jc w:val="both"/>
        <w:rPr>
          <w:rFonts w:ascii="Times New Roman" w:hAnsi="Times New Roman" w:cs="Times New Roman"/>
          <w:szCs w:val="24"/>
        </w:rPr>
      </w:pPr>
      <w:r w:rsidRPr="00E8192D">
        <w:rPr>
          <w:rFonts w:ascii="Times New Roman" w:hAnsi="Times New Roman" w:cs="Times New Roman"/>
          <w:szCs w:val="24"/>
        </w:rPr>
        <w:t>4.6</w:t>
      </w:r>
      <w:r w:rsidR="00D873A1">
        <w:rPr>
          <w:rFonts w:ascii="Times New Roman" w:hAnsi="Times New Roman" w:cs="Times New Roman"/>
          <w:szCs w:val="24"/>
        </w:rPr>
        <w:t>.</w:t>
      </w:r>
      <w:r w:rsidRPr="00E8192D">
        <w:rPr>
          <w:rFonts w:ascii="Times New Roman" w:hAnsi="Times New Roman" w:cs="Times New Roman"/>
          <w:szCs w:val="24"/>
        </w:rPr>
        <w:t xml:space="preserve">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152-ФЗ «О персональных данных».</w:t>
      </w:r>
    </w:p>
    <w:p w14:paraId="4513271A" w14:textId="77777777" w:rsidR="00727665" w:rsidRPr="00E8192D" w:rsidRDefault="00727665" w:rsidP="00727665">
      <w:pPr>
        <w:spacing w:before="100" w:beforeAutospacing="1" w:after="100" w:afterAutospacing="1" w:line="240" w:lineRule="auto"/>
        <w:ind w:firstLine="700"/>
        <w:contextualSpacing/>
        <w:jc w:val="both"/>
        <w:rPr>
          <w:rFonts w:ascii="Times New Roman" w:hAnsi="Times New Roman" w:cs="Times New Roman"/>
          <w:szCs w:val="24"/>
        </w:rPr>
      </w:pPr>
    </w:p>
    <w:p w14:paraId="0ACFDCBA" w14:textId="77777777" w:rsidR="00727665" w:rsidRDefault="00CA2D30" w:rsidP="00727665">
      <w:pPr>
        <w:shd w:val="clear" w:color="auto" w:fill="FFFFFF"/>
        <w:spacing w:before="100" w:beforeAutospacing="1" w:after="100" w:afterAutospacing="1" w:line="240" w:lineRule="auto"/>
        <w:contextualSpacing/>
        <w:jc w:val="center"/>
        <w:rPr>
          <w:rFonts w:ascii="Times New Roman" w:hAnsi="Times New Roman" w:cs="Times New Roman"/>
          <w:b/>
          <w:bCs/>
          <w:color w:val="030000"/>
          <w:szCs w:val="24"/>
        </w:rPr>
      </w:pPr>
      <w:r w:rsidRPr="00E8192D">
        <w:rPr>
          <w:rFonts w:ascii="Times New Roman" w:hAnsi="Times New Roman" w:cs="Times New Roman"/>
          <w:b/>
          <w:bCs/>
          <w:color w:val="030000"/>
          <w:szCs w:val="24"/>
          <w:lang w:val="en-US"/>
        </w:rPr>
        <w:t>V</w:t>
      </w:r>
      <w:r w:rsidR="00727665">
        <w:rPr>
          <w:rFonts w:ascii="Times New Roman" w:hAnsi="Times New Roman" w:cs="Times New Roman"/>
          <w:b/>
          <w:bCs/>
          <w:color w:val="030000"/>
          <w:szCs w:val="24"/>
        </w:rPr>
        <w:t>.</w:t>
      </w:r>
      <w:r w:rsidRPr="00E8192D">
        <w:rPr>
          <w:rFonts w:ascii="Times New Roman" w:hAnsi="Times New Roman" w:cs="Times New Roman"/>
          <w:b/>
          <w:bCs/>
          <w:color w:val="030000"/>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w:t>
      </w:r>
      <w:proofErr w:type="gramStart"/>
      <w:r w:rsidRPr="00E8192D">
        <w:rPr>
          <w:rFonts w:ascii="Times New Roman" w:hAnsi="Times New Roman" w:cs="Times New Roman"/>
          <w:b/>
          <w:bCs/>
          <w:color w:val="030000"/>
          <w:szCs w:val="24"/>
        </w:rPr>
        <w:t>лиц  муниципальных</w:t>
      </w:r>
      <w:proofErr w:type="gramEnd"/>
      <w:r w:rsidRPr="00E8192D">
        <w:rPr>
          <w:rFonts w:ascii="Times New Roman" w:hAnsi="Times New Roman" w:cs="Times New Roman"/>
          <w:b/>
          <w:bCs/>
          <w:color w:val="030000"/>
          <w:szCs w:val="24"/>
        </w:rPr>
        <w:t xml:space="preserve"> служащих, работников.</w:t>
      </w:r>
    </w:p>
    <w:p w14:paraId="63537B99" w14:textId="77777777" w:rsidR="00727665" w:rsidRDefault="00727665" w:rsidP="00727665">
      <w:pPr>
        <w:shd w:val="clear" w:color="auto" w:fill="FFFFFF"/>
        <w:spacing w:before="100" w:beforeAutospacing="1" w:after="100" w:afterAutospacing="1" w:line="240" w:lineRule="auto"/>
        <w:contextualSpacing/>
        <w:jc w:val="center"/>
        <w:rPr>
          <w:rFonts w:ascii="Times New Roman" w:hAnsi="Times New Roman" w:cs="Times New Roman"/>
          <w:b/>
          <w:bCs/>
          <w:color w:val="030000"/>
          <w:szCs w:val="24"/>
        </w:rPr>
      </w:pPr>
    </w:p>
    <w:p w14:paraId="14B986FC" w14:textId="77777777" w:rsidR="00CA2D30" w:rsidRPr="00E8192D" w:rsidRDefault="00727665" w:rsidP="00727665">
      <w:pPr>
        <w:shd w:val="clear" w:color="auto" w:fill="FFFFFF"/>
        <w:spacing w:before="100" w:beforeAutospacing="1" w:after="100" w:afterAutospacing="1" w:line="240" w:lineRule="auto"/>
        <w:contextualSpacing/>
        <w:jc w:val="center"/>
        <w:rPr>
          <w:rFonts w:ascii="Times New Roman" w:hAnsi="Times New Roman" w:cs="Times New Roman"/>
          <w:color w:val="030000"/>
          <w:szCs w:val="24"/>
        </w:rPr>
      </w:pPr>
      <w:r>
        <w:rPr>
          <w:rFonts w:ascii="Times New Roman" w:hAnsi="Times New Roman" w:cs="Times New Roman"/>
          <w:b/>
          <w:bCs/>
          <w:color w:val="030000"/>
          <w:szCs w:val="24"/>
        </w:rPr>
        <w:t>5.</w:t>
      </w:r>
      <w:r w:rsidR="00CA2D30" w:rsidRPr="00E8192D">
        <w:rPr>
          <w:rFonts w:ascii="Times New Roman" w:hAnsi="Times New Roman" w:cs="Times New Roman"/>
          <w:color w:val="030000"/>
          <w:szCs w:val="24"/>
        </w:rPr>
        <w:t xml:space="preserve">1 Заявитель вправе обжаловать действие (бездействие) сотрудников </w:t>
      </w:r>
      <w:r>
        <w:rPr>
          <w:rFonts w:ascii="Times New Roman" w:hAnsi="Times New Roman" w:cs="Times New Roman"/>
          <w:color w:val="030000"/>
          <w:szCs w:val="24"/>
        </w:rPr>
        <w:t>Администрации</w:t>
      </w:r>
      <w:r w:rsidR="00CA2D30" w:rsidRPr="00E8192D">
        <w:rPr>
          <w:rFonts w:ascii="Times New Roman" w:hAnsi="Times New Roman" w:cs="Times New Roman"/>
          <w:szCs w:val="24"/>
        </w:rPr>
        <w:t xml:space="preserve">, а также должностных лиц, сотрудников Отдела, принимающих участие, в предоставлении муниципальной услуги в досудебном (внесудебном) порядке, в том числе в следующих случаях: </w:t>
      </w:r>
    </w:p>
    <w:p w14:paraId="2C7C2254"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нарушение срока регистрации запроса заявителя о предоставлении муниципальной услуги;</w:t>
      </w:r>
    </w:p>
    <w:p w14:paraId="313DAD82"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нарушение срока предоставления муниципальной услуги;</w:t>
      </w:r>
    </w:p>
    <w:p w14:paraId="26362886"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6BD5D6C"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отказ в приеме документов, предоставление которых предусмотрено административным регламентом;</w:t>
      </w:r>
    </w:p>
    <w:p w14:paraId="29B5A950"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отказ в предоставлении муниципальной услуги, если основания отказа не предусмотрены административным регламентом;</w:t>
      </w:r>
    </w:p>
    <w:p w14:paraId="392D3AEE"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lastRenderedPageBreak/>
        <w:t>затребование с заявителя при предоставлении муниципальной услуги платы, не предусмотренной административным регламентом;</w:t>
      </w:r>
    </w:p>
    <w:p w14:paraId="173A8046"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A57BFAB"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нарушение срока или порядка выдачи документов по результатам предоставления муниципальной услуги;</w:t>
      </w:r>
    </w:p>
    <w:p w14:paraId="5360CC7A"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приостановление предоставления муниципальной услуги, если основания приостановления не предусмотрены законами или муниципальными правовыми актами;</w:t>
      </w:r>
    </w:p>
    <w:p w14:paraId="4391377E"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350AA814"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5.2</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Заявители имеют право обратиться с жалобой лично, в письменной форме или направить (жалобу):</w:t>
      </w:r>
    </w:p>
    <w:p w14:paraId="74DECFCB"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1.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2D6985B"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D9FAD68"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5.3</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w:t>
      </w:r>
      <w:r w:rsidRPr="00E8192D">
        <w:rPr>
          <w:rFonts w:ascii="Times New Roman" w:hAnsi="Times New Roman" w:cs="Times New Roman"/>
          <w:color w:val="030000"/>
          <w:szCs w:val="24"/>
          <w:u w:val="single"/>
        </w:rPr>
        <w:t>течение пятнадцати рабочих дней</w:t>
      </w:r>
      <w:r w:rsidRPr="00E8192D">
        <w:rPr>
          <w:rFonts w:ascii="Times New Roman" w:hAnsi="Times New Roman" w:cs="Times New Roman"/>
          <w:color w:val="030000"/>
          <w:szCs w:val="24"/>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11CC3A2A"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5.4</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Не позднее дня, следующего за днем принятия решения, указанного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E00664"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5.5</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Жалоба заявителя на предоставление услуги в письменной форме должна содержать следующую информацию:</w:t>
      </w:r>
    </w:p>
    <w:p w14:paraId="47621FD1"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наименование органа, предоставляющего муниципальную услугу, должностного лица органа, предоставляющего услугу, решение, действие (бездействие) которого обжалуются, суть обжалуемого действия (бездействия</w:t>
      </w:r>
      <w:proofErr w:type="gramStart"/>
      <w:r w:rsidRPr="00E8192D">
        <w:rPr>
          <w:rFonts w:ascii="Times New Roman" w:eastAsia="Times New Roman" w:hAnsi="Times New Roman"/>
          <w:color w:val="030000"/>
          <w:sz w:val="24"/>
          <w:szCs w:val="24"/>
          <w:lang w:eastAsia="ru-RU"/>
        </w:rPr>
        <w:t>);;</w:t>
      </w:r>
      <w:proofErr w:type="gramEnd"/>
    </w:p>
    <w:p w14:paraId="1A6B6793"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71334B"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14:paraId="02C98344" w14:textId="77777777"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14:paraId="07BD71F7" w14:textId="77777777"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5.6</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09C9D54C"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5.7</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14:paraId="1F08706F"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5.8</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Жалоба, поступившая в орган,</w:t>
      </w:r>
      <w:r w:rsidR="006A791E">
        <w:rPr>
          <w:rFonts w:ascii="Times New Roman" w:hAnsi="Times New Roman" w:cs="Times New Roman"/>
          <w:color w:val="030000"/>
          <w:szCs w:val="24"/>
        </w:rPr>
        <w:t xml:space="preserve"> </w:t>
      </w:r>
      <w:r w:rsidRPr="00E8192D">
        <w:rPr>
          <w:rFonts w:ascii="Times New Roman" w:hAnsi="Times New Roman" w:cs="Times New Roman"/>
          <w:color w:val="030000"/>
          <w:szCs w:val="24"/>
        </w:rPr>
        <w:t>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CE26E0" w14:textId="77777777"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5.9. По результатам рассмотрения жалобы принимается одно из следующих решений:</w:t>
      </w:r>
    </w:p>
    <w:p w14:paraId="7CB61612"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79A14E"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2) в удовлетворении жалобы отказывается.</w:t>
      </w:r>
      <w:bookmarkStart w:id="2" w:name="Par0"/>
      <w:bookmarkEnd w:id="2"/>
    </w:p>
    <w:p w14:paraId="052E156A"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5.10</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F84286"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5.10.1</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В случае признания жалобы подлежащей удовлетворению в ответе заявителю, указанном в </w:t>
      </w:r>
      <w:hyperlink w:anchor="Par0" w:history="1">
        <w:r w:rsidRPr="00E8192D">
          <w:rPr>
            <w:rFonts w:ascii="Times New Roman" w:hAnsi="Times New Roman" w:cs="Times New Roman"/>
            <w:color w:val="030000"/>
            <w:szCs w:val="24"/>
          </w:rPr>
          <w:t xml:space="preserve">части </w:t>
        </w:r>
      </w:hyperlink>
      <w:r w:rsidRPr="00E8192D">
        <w:rPr>
          <w:rFonts w:ascii="Times New Roman" w:hAnsi="Times New Roman" w:cs="Times New Roman"/>
          <w:color w:val="030000"/>
          <w:szCs w:val="24"/>
        </w:rPr>
        <w:t>5.10Административного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61CDF4D"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5.10.2</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В случае </w:t>
      </w:r>
      <w:proofErr w:type="gramStart"/>
      <w:r w:rsidRPr="00E8192D">
        <w:rPr>
          <w:rFonts w:ascii="Times New Roman" w:hAnsi="Times New Roman" w:cs="Times New Roman"/>
          <w:color w:val="030000"/>
          <w:szCs w:val="24"/>
        </w:rPr>
        <w:t>признания жалобы</w:t>
      </w:r>
      <w:proofErr w:type="gramEnd"/>
      <w:r w:rsidRPr="00E8192D">
        <w:rPr>
          <w:rFonts w:ascii="Times New Roman" w:hAnsi="Times New Roman" w:cs="Times New Roman"/>
          <w:color w:val="030000"/>
          <w:szCs w:val="24"/>
        </w:rPr>
        <w:t xml:space="preserve"> не подлежащей удовлетворению в ответе заявителю, указанном в </w:t>
      </w:r>
      <w:hyperlink w:anchor="Par0" w:history="1">
        <w:r w:rsidRPr="00E8192D">
          <w:rPr>
            <w:rFonts w:ascii="Times New Roman" w:hAnsi="Times New Roman" w:cs="Times New Roman"/>
            <w:color w:val="030000"/>
            <w:szCs w:val="24"/>
          </w:rPr>
          <w:t>части 5.10</w:t>
        </w:r>
      </w:hyperlink>
      <w:r w:rsidRPr="00E8192D">
        <w:rPr>
          <w:rFonts w:ascii="Times New Roman" w:hAnsi="Times New Roman" w:cs="Times New Roman"/>
          <w:color w:val="030000"/>
          <w:szCs w:val="24"/>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CAF77E5"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5.11</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Заявитель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14:paraId="02976DD4"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5.12</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14:paraId="065D0522"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5.13</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14:paraId="399A95C9"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p>
    <w:p w14:paraId="7A7125D6"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p>
    <w:p w14:paraId="61C56DE3" w14:textId="77777777" w:rsidR="00727665" w:rsidRDefault="00727665">
      <w:pPr>
        <w:rPr>
          <w:rFonts w:ascii="Times New Roman" w:hAnsi="Times New Roman" w:cs="Times New Roman"/>
          <w:color w:val="030000"/>
          <w:szCs w:val="24"/>
        </w:rPr>
      </w:pPr>
      <w:r>
        <w:rPr>
          <w:rFonts w:ascii="Times New Roman" w:hAnsi="Times New Roman" w:cs="Times New Roman"/>
          <w:color w:val="030000"/>
          <w:szCs w:val="24"/>
        </w:rPr>
        <w:br w:type="page"/>
      </w:r>
    </w:p>
    <w:p w14:paraId="6E159413"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p>
    <w:p w14:paraId="4CDE8B59" w14:textId="77777777" w:rsidR="00CA2D30" w:rsidRPr="00E8192D" w:rsidRDefault="00CA2D30" w:rsidP="00727665">
      <w:pPr>
        <w:spacing w:before="100" w:beforeAutospacing="1" w:after="100" w:afterAutospacing="1" w:line="240" w:lineRule="auto"/>
        <w:ind w:left="5040"/>
        <w:contextualSpacing/>
        <w:rPr>
          <w:rFonts w:ascii="Times New Roman" w:hAnsi="Times New Roman" w:cs="Times New Roman"/>
          <w:szCs w:val="24"/>
        </w:rPr>
      </w:pPr>
      <w:r w:rsidRPr="00E8192D">
        <w:rPr>
          <w:rFonts w:ascii="Times New Roman" w:hAnsi="Times New Roman" w:cs="Times New Roman"/>
          <w:szCs w:val="24"/>
        </w:rPr>
        <w:t xml:space="preserve">Приложение №1 к административному регламенту предоставления муниципальной услуги «Предоставление </w:t>
      </w:r>
      <w:r w:rsidRPr="00E8192D">
        <w:rPr>
          <w:rFonts w:ascii="Times New Roman" w:eastAsia="Times New Roman" w:hAnsi="Times New Roman" w:cs="Times New Roman"/>
          <w:color w:val="030000"/>
          <w:sz w:val="24"/>
          <w:szCs w:val="24"/>
        </w:rPr>
        <w:t xml:space="preserve"> разрешения на условно разрешенный вид использования земельного участка</w:t>
      </w:r>
      <w:r w:rsidRPr="00E8192D">
        <w:rPr>
          <w:rFonts w:ascii="Times New Roman" w:hAnsi="Times New Roman" w:cs="Times New Roman"/>
          <w:szCs w:val="24"/>
        </w:rPr>
        <w:t xml:space="preserve"> на территории </w:t>
      </w:r>
      <w:proofErr w:type="spellStart"/>
      <w:r w:rsidR="006A791E">
        <w:rPr>
          <w:rFonts w:ascii="Times New Roman" w:hAnsi="Times New Roman" w:cs="Times New Roman"/>
          <w:szCs w:val="24"/>
        </w:rPr>
        <w:t>Ивотского</w:t>
      </w:r>
      <w:proofErr w:type="spellEnd"/>
      <w:r w:rsidR="006A791E">
        <w:rPr>
          <w:rFonts w:ascii="Times New Roman" w:hAnsi="Times New Roman" w:cs="Times New Roman"/>
          <w:szCs w:val="24"/>
        </w:rPr>
        <w:t xml:space="preserve"> городского </w:t>
      </w:r>
      <w:r w:rsidRPr="00E8192D">
        <w:rPr>
          <w:rFonts w:ascii="Times New Roman" w:hAnsi="Times New Roman" w:cs="Times New Roman"/>
          <w:szCs w:val="24"/>
        </w:rPr>
        <w:t xml:space="preserve"> поселени</w:t>
      </w:r>
      <w:r w:rsidR="006A791E">
        <w:rPr>
          <w:rFonts w:ascii="Times New Roman" w:hAnsi="Times New Roman" w:cs="Times New Roman"/>
          <w:szCs w:val="24"/>
        </w:rPr>
        <w:t>я</w:t>
      </w:r>
      <w:r w:rsidRPr="00E8192D">
        <w:rPr>
          <w:rFonts w:ascii="Times New Roman" w:hAnsi="Times New Roman" w:cs="Times New Roman"/>
          <w:szCs w:val="24"/>
        </w:rPr>
        <w:t xml:space="preserve"> </w:t>
      </w:r>
      <w:r w:rsidR="006A791E">
        <w:rPr>
          <w:rFonts w:ascii="Times New Roman" w:hAnsi="Times New Roman" w:cs="Times New Roman"/>
          <w:szCs w:val="24"/>
        </w:rPr>
        <w:t xml:space="preserve"> </w:t>
      </w:r>
    </w:p>
    <w:p w14:paraId="1094A549" w14:textId="77777777" w:rsidR="00CA2D30" w:rsidRPr="00E8192D" w:rsidRDefault="00CA2D30" w:rsidP="00727665">
      <w:pPr>
        <w:spacing w:before="100" w:beforeAutospacing="1" w:after="100" w:afterAutospacing="1" w:line="240" w:lineRule="auto"/>
        <w:ind w:firstLine="567"/>
        <w:contextualSpacing/>
        <w:jc w:val="right"/>
        <w:rPr>
          <w:rFonts w:ascii="Times New Roman" w:hAnsi="Times New Roman" w:cs="Times New Roman"/>
          <w:szCs w:val="24"/>
        </w:rPr>
      </w:pPr>
    </w:p>
    <w:p w14:paraId="31958DBA" w14:textId="77777777"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center"/>
        <w:rPr>
          <w:rFonts w:ascii="Times New Roman" w:hAnsi="Times New Roman" w:cs="Times New Roman"/>
          <w:b/>
          <w:szCs w:val="24"/>
        </w:rPr>
      </w:pPr>
      <w:r w:rsidRPr="00E8192D">
        <w:rPr>
          <w:rFonts w:ascii="Times New Roman" w:hAnsi="Times New Roman" w:cs="Times New Roman"/>
          <w:b/>
          <w:szCs w:val="24"/>
        </w:rPr>
        <w:t>Рекомендуемый образец заявления</w:t>
      </w:r>
    </w:p>
    <w:p w14:paraId="516AF8DA" w14:textId="77777777" w:rsidR="00CA2D30" w:rsidRPr="00E8192D" w:rsidRDefault="00CA2D30" w:rsidP="00727665">
      <w:pPr>
        <w:pStyle w:val="ConsPlusNonformat"/>
        <w:spacing w:before="100" w:beforeAutospacing="1" w:after="100" w:afterAutospacing="1" w:line="240" w:lineRule="auto"/>
        <w:ind w:firstLine="567"/>
        <w:contextualSpacing/>
        <w:jc w:val="both"/>
        <w:rPr>
          <w:rFonts w:ascii="Times New Roman" w:hAnsi="Times New Roman" w:cs="Times New Roman"/>
          <w:bCs/>
          <w:sz w:val="24"/>
          <w:szCs w:val="24"/>
        </w:rPr>
      </w:pPr>
      <w:bookmarkStart w:id="3" w:name="Par407"/>
      <w:bookmarkEnd w:id="3"/>
    </w:p>
    <w:p w14:paraId="0FD9ACB3" w14:textId="77777777"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sz w:val="21"/>
          <w:szCs w:val="21"/>
        </w:rPr>
      </w:pPr>
      <w:r w:rsidRPr="00E8192D">
        <w:rPr>
          <w:rFonts w:ascii="Times New Roman" w:hAnsi="Times New Roman" w:cs="Times New Roman"/>
          <w:sz w:val="21"/>
          <w:szCs w:val="21"/>
        </w:rPr>
        <w:t xml:space="preserve">Главе </w:t>
      </w:r>
      <w:proofErr w:type="spellStart"/>
      <w:r w:rsidR="006A791E">
        <w:rPr>
          <w:rFonts w:ascii="Times New Roman" w:hAnsi="Times New Roman" w:cs="Times New Roman"/>
          <w:sz w:val="21"/>
          <w:szCs w:val="21"/>
        </w:rPr>
        <w:t>Ивотской</w:t>
      </w:r>
      <w:proofErr w:type="spellEnd"/>
      <w:r w:rsidR="006A791E">
        <w:rPr>
          <w:rFonts w:ascii="Times New Roman" w:hAnsi="Times New Roman" w:cs="Times New Roman"/>
          <w:sz w:val="21"/>
          <w:szCs w:val="21"/>
        </w:rPr>
        <w:t xml:space="preserve"> поселковой </w:t>
      </w:r>
      <w:r w:rsidR="00727665">
        <w:rPr>
          <w:rFonts w:ascii="Times New Roman" w:hAnsi="Times New Roman" w:cs="Times New Roman"/>
          <w:sz w:val="21"/>
          <w:szCs w:val="21"/>
        </w:rPr>
        <w:t>Администрации</w:t>
      </w:r>
      <w:r w:rsidRPr="00E8192D">
        <w:rPr>
          <w:rFonts w:ascii="Times New Roman" w:hAnsi="Times New Roman" w:cs="Times New Roman"/>
          <w:sz w:val="21"/>
          <w:szCs w:val="21"/>
        </w:rPr>
        <w:t xml:space="preserve"> </w:t>
      </w:r>
      <w:r w:rsidR="006A791E">
        <w:rPr>
          <w:rFonts w:ascii="Times New Roman" w:hAnsi="Times New Roman" w:cs="Times New Roman"/>
          <w:sz w:val="21"/>
          <w:szCs w:val="21"/>
        </w:rPr>
        <w:t xml:space="preserve"> </w:t>
      </w:r>
    </w:p>
    <w:p w14:paraId="2CC2F8EA" w14:textId="77777777"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21"/>
          <w:szCs w:val="21"/>
        </w:rPr>
      </w:pPr>
      <w:r w:rsidRPr="00E8192D">
        <w:rPr>
          <w:rFonts w:ascii="Times New Roman" w:hAnsi="Times New Roman" w:cs="Times New Roman"/>
          <w:color w:val="030000"/>
          <w:sz w:val="21"/>
          <w:szCs w:val="21"/>
        </w:rPr>
        <w:t>_____________________________________</w:t>
      </w:r>
    </w:p>
    <w:p w14:paraId="4ED3F117" w14:textId="77777777"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21"/>
          <w:szCs w:val="21"/>
        </w:rPr>
      </w:pPr>
      <w:r w:rsidRPr="00E8192D">
        <w:rPr>
          <w:rFonts w:ascii="Times New Roman" w:hAnsi="Times New Roman" w:cs="Times New Roman"/>
          <w:color w:val="030000"/>
          <w:sz w:val="21"/>
          <w:szCs w:val="21"/>
        </w:rPr>
        <w:t>_____________________________________</w:t>
      </w:r>
    </w:p>
    <w:p w14:paraId="33D4CF28" w14:textId="77777777" w:rsidR="00CA2D30" w:rsidRPr="00E8192D" w:rsidRDefault="00CA2D30" w:rsidP="00727665">
      <w:pPr>
        <w:shd w:val="clear" w:color="auto" w:fill="FFFFFF"/>
        <w:spacing w:before="100" w:beforeAutospacing="1" w:after="100" w:afterAutospacing="1" w:line="240" w:lineRule="auto"/>
        <w:ind w:firstLine="567"/>
        <w:contextualSpacing/>
        <w:jc w:val="center"/>
        <w:rPr>
          <w:rFonts w:ascii="Times New Roman" w:hAnsi="Times New Roman" w:cs="Times New Roman"/>
          <w:color w:val="030000"/>
          <w:sz w:val="16"/>
          <w:szCs w:val="16"/>
        </w:rPr>
      </w:pPr>
      <w:r w:rsidRPr="00E8192D">
        <w:rPr>
          <w:rFonts w:ascii="Times New Roman" w:hAnsi="Times New Roman" w:cs="Times New Roman"/>
          <w:color w:val="030000"/>
          <w:sz w:val="16"/>
          <w:szCs w:val="16"/>
        </w:rPr>
        <w:t xml:space="preserve">                                                                                                                                           (Ф.И.О. *)</w:t>
      </w:r>
    </w:p>
    <w:p w14:paraId="061BF62B" w14:textId="77777777"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16"/>
          <w:szCs w:val="16"/>
        </w:rPr>
      </w:pPr>
      <w:r w:rsidRPr="00E8192D">
        <w:rPr>
          <w:rFonts w:ascii="Times New Roman" w:hAnsi="Times New Roman" w:cs="Times New Roman"/>
          <w:color w:val="030000"/>
          <w:sz w:val="16"/>
          <w:szCs w:val="16"/>
        </w:rPr>
        <w:t>_________________________________________________</w:t>
      </w:r>
    </w:p>
    <w:p w14:paraId="79BF91C8" w14:textId="77777777"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21"/>
          <w:szCs w:val="21"/>
        </w:rPr>
      </w:pPr>
      <w:r w:rsidRPr="00E8192D">
        <w:rPr>
          <w:rFonts w:ascii="Times New Roman" w:hAnsi="Times New Roman" w:cs="Times New Roman"/>
          <w:color w:val="030000"/>
          <w:sz w:val="21"/>
          <w:szCs w:val="21"/>
        </w:rPr>
        <w:t xml:space="preserve">_____________________________________ </w:t>
      </w:r>
    </w:p>
    <w:p w14:paraId="45488E68" w14:textId="77777777"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21"/>
          <w:szCs w:val="21"/>
        </w:rPr>
      </w:pPr>
      <w:r w:rsidRPr="00E8192D">
        <w:rPr>
          <w:rFonts w:ascii="Times New Roman" w:hAnsi="Times New Roman" w:cs="Times New Roman"/>
          <w:color w:val="030000"/>
          <w:sz w:val="21"/>
          <w:szCs w:val="21"/>
        </w:rPr>
        <w:t xml:space="preserve"> _____________________________________</w:t>
      </w:r>
    </w:p>
    <w:p w14:paraId="0B8C033A" w14:textId="77777777" w:rsidR="00CA2D30" w:rsidRPr="00E8192D" w:rsidRDefault="00CA2D30" w:rsidP="00727665">
      <w:pPr>
        <w:pStyle w:val="ConsPlusNonformat"/>
        <w:spacing w:before="100" w:beforeAutospacing="1" w:after="100" w:afterAutospacing="1" w:line="240" w:lineRule="auto"/>
        <w:ind w:firstLine="567"/>
        <w:contextualSpacing/>
        <w:jc w:val="center"/>
        <w:rPr>
          <w:rFonts w:ascii="Times New Roman" w:hAnsi="Times New Roman" w:cs="Times New Roman"/>
          <w:bCs/>
          <w:sz w:val="24"/>
          <w:szCs w:val="24"/>
        </w:rPr>
      </w:pPr>
      <w:r w:rsidRPr="00E8192D">
        <w:rPr>
          <w:rFonts w:ascii="Times New Roman" w:hAnsi="Times New Roman" w:cs="Times New Roman"/>
          <w:bCs/>
          <w:sz w:val="24"/>
          <w:szCs w:val="24"/>
        </w:rPr>
        <w:t>ЗАЯВЛЕНИЕ</w:t>
      </w:r>
    </w:p>
    <w:p w14:paraId="15647A93" w14:textId="77777777" w:rsidR="00CA2D30" w:rsidRPr="00E8192D" w:rsidRDefault="00CA2D30" w:rsidP="00727665">
      <w:pPr>
        <w:pStyle w:val="ConsPlusNonformat"/>
        <w:spacing w:before="100" w:beforeAutospacing="1" w:after="100" w:afterAutospacing="1" w:line="240" w:lineRule="auto"/>
        <w:ind w:firstLine="567"/>
        <w:contextualSpacing/>
        <w:jc w:val="both"/>
        <w:rPr>
          <w:rFonts w:ascii="Times New Roman" w:hAnsi="Times New Roman" w:cs="Times New Roman"/>
          <w:bCs/>
          <w:sz w:val="24"/>
          <w:szCs w:val="24"/>
        </w:rPr>
      </w:pPr>
    </w:p>
    <w:p w14:paraId="4ABF1D36" w14:textId="77777777" w:rsidR="00CA2D30" w:rsidRPr="00E8192D" w:rsidRDefault="00CA2D30" w:rsidP="00727665">
      <w:pPr>
        <w:pStyle w:val="ConsPlusNonformat"/>
        <w:spacing w:before="100" w:beforeAutospacing="1" w:after="100" w:afterAutospacing="1" w:line="240" w:lineRule="auto"/>
        <w:ind w:firstLine="567"/>
        <w:contextualSpacing/>
        <w:jc w:val="both"/>
        <w:rPr>
          <w:rFonts w:ascii="Times New Roman" w:hAnsi="Times New Roman" w:cs="Times New Roman"/>
          <w:bCs/>
          <w:sz w:val="24"/>
          <w:szCs w:val="24"/>
        </w:rPr>
      </w:pPr>
      <w:r w:rsidRPr="00E8192D">
        <w:rPr>
          <w:rFonts w:ascii="Times New Roman" w:hAnsi="Times New Roman" w:cs="Times New Roman"/>
          <w:bCs/>
          <w:sz w:val="24"/>
          <w:szCs w:val="24"/>
        </w:rPr>
        <w:t>На основании статьи 40 Градостроительного кодекса Российской Федерации, в связи с ____________________________________________________________________________</w:t>
      </w:r>
    </w:p>
    <w:p w14:paraId="20D08938" w14:textId="77777777" w:rsidR="00CA2D30" w:rsidRPr="00E8192D" w:rsidRDefault="00CA2D30" w:rsidP="00727665">
      <w:pPr>
        <w:pStyle w:val="ConsPlusNonformat"/>
        <w:spacing w:before="100" w:beforeAutospacing="1" w:after="100" w:afterAutospacing="1" w:line="240" w:lineRule="auto"/>
        <w:ind w:firstLine="567"/>
        <w:contextualSpacing/>
        <w:jc w:val="center"/>
        <w:rPr>
          <w:rFonts w:ascii="Times New Roman" w:hAnsi="Times New Roman" w:cs="Times New Roman"/>
          <w:bCs/>
          <w:sz w:val="18"/>
          <w:szCs w:val="18"/>
        </w:rPr>
      </w:pPr>
      <w:r w:rsidRPr="00E8192D">
        <w:rPr>
          <w:rFonts w:ascii="Times New Roman" w:hAnsi="Times New Roman" w:cs="Times New Roman"/>
          <w:bCs/>
          <w:sz w:val="18"/>
          <w:szCs w:val="18"/>
        </w:rPr>
        <w:t>(указывается обоснование заявленных требований, предусмотренных данной статьей)</w:t>
      </w:r>
    </w:p>
    <w:p w14:paraId="7B2CF2B2" w14:textId="77777777" w:rsidR="00CA2D30" w:rsidRPr="00E8192D" w:rsidRDefault="00CA2D30" w:rsidP="00727665">
      <w:pPr>
        <w:pStyle w:val="ConsPlusNonformat"/>
        <w:spacing w:before="100" w:beforeAutospacing="1" w:after="100" w:afterAutospacing="1" w:line="240" w:lineRule="auto"/>
        <w:contextualSpacing/>
        <w:jc w:val="both"/>
        <w:rPr>
          <w:rFonts w:ascii="Times New Roman" w:hAnsi="Times New Roman" w:cs="Times New Roman"/>
          <w:bCs/>
          <w:sz w:val="24"/>
          <w:szCs w:val="24"/>
        </w:rPr>
      </w:pPr>
      <w:r w:rsidRPr="00E8192D">
        <w:rPr>
          <w:rFonts w:ascii="Times New Roman" w:hAnsi="Times New Roman" w:cs="Times New Roman"/>
          <w:bCs/>
          <w:sz w:val="24"/>
          <w:szCs w:val="24"/>
        </w:rPr>
        <w:t>прошу предоставить разрешение на отклонение от предельных параметров разрешенного строительства, расположенного по адресу:</w:t>
      </w:r>
    </w:p>
    <w:p w14:paraId="06679034" w14:textId="77777777" w:rsidR="00CA2D30" w:rsidRPr="00E8192D" w:rsidRDefault="00CA2D30" w:rsidP="00727665">
      <w:pPr>
        <w:pStyle w:val="ConsPlusNonformat"/>
        <w:spacing w:before="100" w:beforeAutospacing="1" w:after="100" w:afterAutospacing="1" w:line="240" w:lineRule="auto"/>
        <w:contextualSpacing/>
        <w:jc w:val="both"/>
        <w:rPr>
          <w:rFonts w:ascii="Times New Roman" w:hAnsi="Times New Roman" w:cs="Times New Roman"/>
          <w:bCs/>
          <w:sz w:val="24"/>
          <w:szCs w:val="24"/>
        </w:rPr>
      </w:pPr>
      <w:r w:rsidRPr="00E8192D">
        <w:rPr>
          <w:rFonts w:ascii="Times New Roman" w:hAnsi="Times New Roman" w:cs="Times New Roman"/>
          <w:bCs/>
          <w:sz w:val="24"/>
          <w:szCs w:val="24"/>
        </w:rPr>
        <w:t>_____________________________________________________________________________</w:t>
      </w:r>
    </w:p>
    <w:p w14:paraId="4E13BFFB" w14:textId="77777777" w:rsidR="00CA2D30" w:rsidRPr="00E8192D" w:rsidRDefault="00CA2D30" w:rsidP="00727665">
      <w:pPr>
        <w:pStyle w:val="ConsPlusNonformat"/>
        <w:spacing w:before="100" w:beforeAutospacing="1" w:after="100" w:afterAutospacing="1" w:line="240" w:lineRule="auto"/>
        <w:ind w:firstLine="567"/>
        <w:contextualSpacing/>
        <w:jc w:val="center"/>
        <w:rPr>
          <w:rFonts w:ascii="Times New Roman" w:hAnsi="Times New Roman" w:cs="Times New Roman"/>
          <w:bCs/>
          <w:sz w:val="16"/>
          <w:szCs w:val="16"/>
        </w:rPr>
      </w:pPr>
      <w:r w:rsidRPr="00E8192D">
        <w:rPr>
          <w:rFonts w:ascii="Times New Roman" w:hAnsi="Times New Roman" w:cs="Times New Roman"/>
          <w:bCs/>
          <w:sz w:val="16"/>
          <w:szCs w:val="16"/>
        </w:rPr>
        <w:t>(кадастровый номер и местоположение земельного участка)</w:t>
      </w:r>
    </w:p>
    <w:p w14:paraId="66B8D6A6" w14:textId="77777777" w:rsidR="00CA2D30" w:rsidRPr="00E8192D" w:rsidRDefault="00CA2D30" w:rsidP="00727665">
      <w:pPr>
        <w:pStyle w:val="ConsPlusNonformat"/>
        <w:spacing w:before="100" w:beforeAutospacing="1" w:after="100" w:afterAutospacing="1" w:line="240" w:lineRule="auto"/>
        <w:contextualSpacing/>
        <w:jc w:val="both"/>
        <w:rPr>
          <w:rFonts w:ascii="Times New Roman" w:hAnsi="Times New Roman" w:cs="Times New Roman"/>
          <w:bCs/>
          <w:sz w:val="24"/>
          <w:szCs w:val="24"/>
        </w:rPr>
      </w:pPr>
      <w:r w:rsidRPr="00E8192D">
        <w:rPr>
          <w:rFonts w:ascii="Times New Roman" w:hAnsi="Times New Roman" w:cs="Times New Roman"/>
          <w:bCs/>
          <w:sz w:val="24"/>
          <w:szCs w:val="24"/>
        </w:rPr>
        <w:t>в части _____________________________________________________________________________</w:t>
      </w:r>
    </w:p>
    <w:p w14:paraId="5C0F8FAB" w14:textId="77777777" w:rsidR="00CA2D30" w:rsidRPr="00E8192D" w:rsidRDefault="00CA2D30" w:rsidP="00727665">
      <w:pPr>
        <w:pStyle w:val="ConsPlusNonformat"/>
        <w:spacing w:before="100" w:beforeAutospacing="1" w:after="100" w:afterAutospacing="1" w:line="240" w:lineRule="auto"/>
        <w:ind w:firstLine="567"/>
        <w:contextualSpacing/>
        <w:jc w:val="center"/>
        <w:rPr>
          <w:rFonts w:ascii="Times New Roman" w:hAnsi="Times New Roman" w:cs="Times New Roman"/>
          <w:bCs/>
          <w:sz w:val="16"/>
          <w:szCs w:val="16"/>
        </w:rPr>
      </w:pPr>
      <w:r w:rsidRPr="00E8192D">
        <w:rPr>
          <w:rFonts w:ascii="Times New Roman" w:hAnsi="Times New Roman" w:cs="Times New Roman"/>
          <w:bCs/>
          <w:sz w:val="16"/>
          <w:szCs w:val="16"/>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5C078C81" w14:textId="77777777" w:rsidR="00CA2D30" w:rsidRPr="00E8192D" w:rsidRDefault="00CA2D30" w:rsidP="00727665">
      <w:pPr>
        <w:widowControl w:val="0"/>
        <w:autoSpaceDE w:val="0"/>
        <w:autoSpaceDN w:val="0"/>
        <w:adjustRightInd w:val="0"/>
        <w:spacing w:before="100" w:beforeAutospacing="1" w:after="100" w:afterAutospacing="1" w:line="240" w:lineRule="auto"/>
        <w:contextualSpacing/>
        <w:rPr>
          <w:rFonts w:ascii="Times New Roman" w:hAnsi="Times New Roman" w:cs="Times New Roman"/>
        </w:rPr>
      </w:pPr>
      <w:r w:rsidRPr="00E8192D">
        <w:rPr>
          <w:rFonts w:ascii="Times New Roman" w:hAnsi="Times New Roman" w:cs="Times New Roman"/>
        </w:rPr>
        <w:t>Данное разрешение необходимо для _____________________________________________________________________________</w:t>
      </w:r>
    </w:p>
    <w:p w14:paraId="28A61498" w14:textId="77777777" w:rsidR="00CA2D30" w:rsidRPr="00E8192D" w:rsidRDefault="00CA2D30" w:rsidP="00727665">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rPr>
      </w:pPr>
      <w:r w:rsidRPr="00E8192D">
        <w:rPr>
          <w:rFonts w:ascii="Times New Roman" w:hAnsi="Times New Roman" w:cs="Times New Roman"/>
          <w:sz w:val="16"/>
          <w:szCs w:val="16"/>
        </w:rPr>
        <w:t xml:space="preserve">  (цель предоставления разрешения с </w:t>
      </w:r>
      <w:r w:rsidRPr="00E8192D">
        <w:rPr>
          <w:rFonts w:ascii="Times New Roman" w:hAnsi="Times New Roman" w:cs="Times New Roman"/>
        </w:rPr>
        <w:t>_____________________________________________________________________________</w:t>
      </w:r>
    </w:p>
    <w:p w14:paraId="0670DBFF" w14:textId="77777777" w:rsidR="00CA2D30" w:rsidRPr="00E8192D" w:rsidRDefault="00CA2D30" w:rsidP="00727665">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sz w:val="16"/>
          <w:szCs w:val="16"/>
        </w:rPr>
      </w:pPr>
      <w:r w:rsidRPr="00E8192D">
        <w:rPr>
          <w:rFonts w:ascii="Times New Roman" w:hAnsi="Times New Roman" w:cs="Times New Roman"/>
          <w:sz w:val="16"/>
          <w:szCs w:val="16"/>
        </w:rPr>
        <w:t>указанием наименования объекта капитального строительства)</w:t>
      </w:r>
    </w:p>
    <w:p w14:paraId="32B471C5" w14:textId="77777777"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Приложение:</w:t>
      </w:r>
    </w:p>
    <w:p w14:paraId="4F7D6BE1"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hAnsi="Times New Roman" w:cs="Times New Roman"/>
          <w:color w:val="030000"/>
          <w:sz w:val="21"/>
          <w:szCs w:val="21"/>
        </w:rPr>
        <w:t>1.______________________________________________________________________</w:t>
      </w:r>
      <w:r w:rsidRPr="00E8192D">
        <w:rPr>
          <w:rFonts w:ascii="Times New Roman" w:hAnsi="Times New Roman" w:cs="Times New Roman"/>
          <w:color w:val="030000"/>
          <w:sz w:val="21"/>
          <w:szCs w:val="21"/>
        </w:rPr>
        <w:softHyphen/>
      </w:r>
      <w:r w:rsidRPr="00E8192D">
        <w:rPr>
          <w:rFonts w:ascii="Times New Roman" w:hAnsi="Times New Roman" w:cs="Times New Roman"/>
          <w:color w:val="030000"/>
          <w:sz w:val="21"/>
          <w:szCs w:val="21"/>
        </w:rPr>
        <w:softHyphen/>
      </w:r>
      <w:r w:rsidRPr="00E8192D">
        <w:rPr>
          <w:rFonts w:ascii="Times New Roman" w:hAnsi="Times New Roman" w:cs="Times New Roman"/>
          <w:color w:val="030000"/>
          <w:sz w:val="21"/>
          <w:szCs w:val="21"/>
        </w:rPr>
        <w:softHyphen/>
        <w:t>____________</w:t>
      </w:r>
    </w:p>
    <w:p w14:paraId="19A0845C"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hAnsi="Times New Roman" w:cs="Times New Roman"/>
          <w:color w:val="030000"/>
          <w:sz w:val="21"/>
          <w:szCs w:val="21"/>
        </w:rPr>
        <w:t>2.__________________________________________________________________________________</w:t>
      </w:r>
    </w:p>
    <w:p w14:paraId="3E028D4C" w14:textId="77777777"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hAnsi="Times New Roman" w:cs="Times New Roman"/>
          <w:color w:val="030000"/>
          <w:sz w:val="21"/>
          <w:szCs w:val="21"/>
        </w:rPr>
        <w:t>3.__________________________________________________________________________________</w:t>
      </w:r>
    </w:p>
    <w:p w14:paraId="02F36837" w14:textId="77777777" w:rsidR="00CA2D30" w:rsidRPr="00E8192D" w:rsidRDefault="00CA2D30" w:rsidP="00727665">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30000"/>
          <w:sz w:val="21"/>
          <w:szCs w:val="21"/>
        </w:rPr>
      </w:pPr>
      <w:r w:rsidRPr="00E8192D">
        <w:rPr>
          <w:rFonts w:ascii="Times New Roman" w:eastAsia="Times New Roman" w:hAnsi="Times New Roman" w:cs="Times New Roman"/>
          <w:color w:val="030000"/>
          <w:sz w:val="21"/>
          <w:szCs w:val="21"/>
        </w:rPr>
        <w:t xml:space="preserve">Заявитель </w:t>
      </w:r>
    </w:p>
    <w:p w14:paraId="4EF1C405" w14:textId="77777777"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color w:val="030000"/>
          <w:sz w:val="21"/>
          <w:szCs w:val="21"/>
        </w:rPr>
      </w:pPr>
      <w:r w:rsidRPr="00E8192D">
        <w:rPr>
          <w:rFonts w:ascii="Times New Roman" w:eastAsia="Times New Roman" w:hAnsi="Times New Roman" w:cs="Times New Roman"/>
          <w:color w:val="030000"/>
          <w:sz w:val="21"/>
          <w:szCs w:val="21"/>
        </w:rPr>
        <w:t>_______________________________          __________________                     ______________________</w:t>
      </w:r>
    </w:p>
    <w:p w14:paraId="2BF9DCF2" w14:textId="77777777"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i/>
          <w:color w:val="030000"/>
          <w:sz w:val="16"/>
          <w:szCs w:val="16"/>
        </w:rPr>
      </w:pPr>
      <w:r w:rsidRPr="00E8192D">
        <w:rPr>
          <w:rFonts w:ascii="Times New Roman" w:eastAsia="Times New Roman" w:hAnsi="Times New Roman" w:cs="Times New Roman"/>
          <w:i/>
          <w:color w:val="030000"/>
          <w:sz w:val="16"/>
          <w:szCs w:val="16"/>
        </w:rPr>
        <w:t xml:space="preserve"> (должность руководителя организации –                                 </w:t>
      </w:r>
      <w:proofErr w:type="gramStart"/>
      <w:r w:rsidRPr="00E8192D">
        <w:rPr>
          <w:rFonts w:ascii="Times New Roman" w:eastAsia="Times New Roman" w:hAnsi="Times New Roman" w:cs="Times New Roman"/>
          <w:i/>
          <w:color w:val="030000"/>
          <w:sz w:val="16"/>
          <w:szCs w:val="16"/>
        </w:rPr>
        <w:t xml:space="preserve">   (</w:t>
      </w:r>
      <w:proofErr w:type="gramEnd"/>
      <w:r w:rsidRPr="00E8192D">
        <w:rPr>
          <w:rFonts w:ascii="Times New Roman" w:eastAsia="Times New Roman" w:hAnsi="Times New Roman" w:cs="Times New Roman"/>
          <w:i/>
          <w:color w:val="030000"/>
          <w:sz w:val="16"/>
          <w:szCs w:val="16"/>
        </w:rPr>
        <w:t>подпись)                                                                    (Ф.И.О.)</w:t>
      </w:r>
    </w:p>
    <w:p w14:paraId="2B9DF453" w14:textId="77777777"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i/>
          <w:color w:val="030000"/>
          <w:sz w:val="16"/>
          <w:szCs w:val="16"/>
        </w:rPr>
      </w:pPr>
      <w:r w:rsidRPr="00E8192D">
        <w:rPr>
          <w:rFonts w:ascii="Times New Roman" w:eastAsia="Times New Roman" w:hAnsi="Times New Roman" w:cs="Times New Roman"/>
          <w:i/>
          <w:color w:val="030000"/>
          <w:sz w:val="16"/>
          <w:szCs w:val="16"/>
        </w:rPr>
        <w:t xml:space="preserve">         для юридического лица)</w:t>
      </w:r>
    </w:p>
    <w:p w14:paraId="65B2E7C5" w14:textId="77777777"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eastAsia="Times New Roman" w:hAnsi="Times New Roman" w:cs="Times New Roman"/>
          <w:color w:val="030000"/>
          <w:sz w:val="21"/>
          <w:szCs w:val="21"/>
        </w:rPr>
        <w:t xml:space="preserve">"___"_________________20___ г.    </w:t>
      </w:r>
    </w:p>
    <w:p w14:paraId="1B7265AF" w14:textId="77777777" w:rsidR="00CA2D30" w:rsidRPr="00E8192D" w:rsidRDefault="00CA2D30" w:rsidP="00727665">
      <w:pPr>
        <w:widowControl w:val="0"/>
        <w:autoSpaceDE w:val="0"/>
        <w:autoSpaceDN w:val="0"/>
        <w:adjustRightInd w:val="0"/>
        <w:spacing w:before="100" w:beforeAutospacing="1" w:after="100" w:afterAutospacing="1" w:line="240" w:lineRule="auto"/>
        <w:ind w:firstLineChars="250" w:firstLine="550"/>
        <w:contextualSpacing/>
        <w:jc w:val="both"/>
        <w:rPr>
          <w:rFonts w:ascii="Times New Roman" w:hAnsi="Times New Roman" w:cs="Times New Roman"/>
        </w:rPr>
      </w:pPr>
      <w:r w:rsidRPr="00E8192D">
        <w:rPr>
          <w:rFonts w:ascii="Times New Roman" w:hAnsi="Times New Roman" w:cs="Times New Roman"/>
        </w:rPr>
        <w:t>&lt;*&gt; Сведения о заявителе:</w:t>
      </w:r>
    </w:p>
    <w:p w14:paraId="0EB39A62" w14:textId="77777777" w:rsidR="00CA2D30" w:rsidRPr="006A791E"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0"/>
          <w:szCs w:val="20"/>
        </w:rPr>
      </w:pPr>
      <w:r w:rsidRPr="006A791E">
        <w:rPr>
          <w:rFonts w:ascii="Times New Roman" w:hAnsi="Times New Roman" w:cs="Times New Roman"/>
          <w:sz w:val="20"/>
          <w:szCs w:val="20"/>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B3650BC" w14:textId="77777777" w:rsidR="00CA2D30" w:rsidRPr="006A791E"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0"/>
          <w:szCs w:val="20"/>
        </w:rPr>
      </w:pPr>
      <w:r w:rsidRPr="006A791E">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14:paraId="0DC3F971" w14:textId="77777777" w:rsidR="00CA2D30" w:rsidRPr="006A791E"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0"/>
          <w:szCs w:val="20"/>
        </w:rPr>
      </w:pPr>
    </w:p>
    <w:p w14:paraId="32451FEB" w14:textId="77777777" w:rsidR="00CA2D30"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rPr>
      </w:pPr>
    </w:p>
    <w:p w14:paraId="20E6593C" w14:textId="77777777" w:rsidR="00CA2D30" w:rsidRPr="00E8192D" w:rsidRDefault="00450B7F" w:rsidP="00727665">
      <w:pPr>
        <w:spacing w:before="100" w:beforeAutospacing="1" w:after="100" w:afterAutospacing="1" w:line="240" w:lineRule="auto"/>
        <w:ind w:left="5103"/>
        <w:contextualSpacing/>
        <w:rPr>
          <w:rFonts w:ascii="Times New Roman" w:hAnsi="Times New Roman" w:cs="Times New Roman"/>
          <w:szCs w:val="24"/>
        </w:rPr>
      </w:pPr>
      <w:r>
        <w:rPr>
          <w:rFonts w:ascii="Times New Roman" w:hAnsi="Times New Roman" w:cs="Times New Roman"/>
          <w:szCs w:val="24"/>
        </w:rPr>
        <w:lastRenderedPageBreak/>
        <w:t>Пр</w:t>
      </w:r>
      <w:r w:rsidR="00CA2D30" w:rsidRPr="00E8192D">
        <w:rPr>
          <w:rFonts w:ascii="Times New Roman" w:hAnsi="Times New Roman" w:cs="Times New Roman"/>
          <w:szCs w:val="24"/>
        </w:rPr>
        <w:t xml:space="preserve">иложение №2 к административному регламенту предоставления муниципальной услуги «Предоставление разрешения на </w:t>
      </w:r>
      <w:r w:rsidR="00CA2D30" w:rsidRPr="00E8192D">
        <w:rPr>
          <w:rFonts w:ascii="Times New Roman" w:eastAsia="Times New Roman" w:hAnsi="Times New Roman" w:cs="Times New Roman"/>
          <w:color w:val="030000"/>
          <w:sz w:val="24"/>
          <w:szCs w:val="24"/>
        </w:rPr>
        <w:t>условно разрешенный вид использования земельного участка</w:t>
      </w:r>
      <w:r w:rsidR="00CA2D30" w:rsidRPr="00E8192D">
        <w:rPr>
          <w:rFonts w:ascii="Times New Roman" w:hAnsi="Times New Roman" w:cs="Times New Roman"/>
          <w:szCs w:val="24"/>
        </w:rPr>
        <w:t xml:space="preserve"> на территории </w:t>
      </w:r>
      <w:proofErr w:type="spellStart"/>
      <w:r>
        <w:rPr>
          <w:rFonts w:ascii="Times New Roman" w:hAnsi="Times New Roman" w:cs="Times New Roman"/>
          <w:szCs w:val="24"/>
        </w:rPr>
        <w:t>Ивотского</w:t>
      </w:r>
      <w:proofErr w:type="spellEnd"/>
      <w:r>
        <w:rPr>
          <w:rFonts w:ascii="Times New Roman" w:hAnsi="Times New Roman" w:cs="Times New Roman"/>
          <w:szCs w:val="24"/>
        </w:rPr>
        <w:t xml:space="preserve"> городского поселения</w:t>
      </w:r>
      <w:r w:rsidR="00CA2D30" w:rsidRPr="00E8192D">
        <w:rPr>
          <w:rFonts w:ascii="Times New Roman" w:hAnsi="Times New Roman" w:cs="Times New Roman"/>
          <w:szCs w:val="24"/>
        </w:rPr>
        <w:t xml:space="preserve"> </w:t>
      </w:r>
    </w:p>
    <w:p w14:paraId="3FFA04A0" w14:textId="77777777" w:rsidR="006A791E" w:rsidRDefault="006A791E"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bookmarkStart w:id="4" w:name="Par469"/>
      <w:bookmarkEnd w:id="4"/>
    </w:p>
    <w:p w14:paraId="75903FF2" w14:textId="77777777" w:rsidR="00CA2D30" w:rsidRPr="00E8192D" w:rsidRDefault="00CA2D30"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 xml:space="preserve">Блок-схема </w:t>
      </w:r>
    </w:p>
    <w:p w14:paraId="39F20E3E" w14:textId="77777777" w:rsidR="00CA2D30" w:rsidRPr="00E8192D" w:rsidRDefault="00CA2D30"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 xml:space="preserve">последовательности предоставления муниципальной услуги </w:t>
      </w:r>
    </w:p>
    <w:p w14:paraId="16192696" w14:textId="77777777" w:rsidR="00CA2D30" w:rsidRPr="00E8192D" w:rsidRDefault="00CA2D30"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 xml:space="preserve">«Предоставление разрешения на условно разрешенный вид </w:t>
      </w:r>
    </w:p>
    <w:p w14:paraId="5DE9F599" w14:textId="77777777" w:rsidR="00CA2D30" w:rsidRPr="00E8192D" w:rsidRDefault="00CA2D30"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использования земельного участка»</w:t>
      </w:r>
    </w:p>
    <w:p w14:paraId="737FD5C1" w14:textId="77777777" w:rsidR="00CA2D30" w:rsidRPr="00E8192D" w:rsidRDefault="00CA2D30" w:rsidP="00727665">
      <w:pPr>
        <w:shd w:val="clear" w:color="auto" w:fill="FFFFFF"/>
        <w:spacing w:before="100" w:beforeAutospacing="1" w:after="100" w:afterAutospacing="1" w:line="240" w:lineRule="auto"/>
        <w:ind w:firstLine="567"/>
        <w:contextualSpacing/>
        <w:jc w:val="center"/>
        <w:rPr>
          <w:rFonts w:ascii="Times New Roman" w:eastAsia="Times New Roman" w:hAnsi="Times New Roman" w:cs="Times New Roman"/>
          <w:b/>
          <w:bCs/>
          <w:color w:val="030000"/>
          <w:sz w:val="21"/>
          <w:szCs w:val="21"/>
        </w:rPr>
      </w:pPr>
    </w:p>
    <w:tbl>
      <w:tblPr>
        <w:tblW w:w="9498" w:type="dxa"/>
        <w:jc w:val="center"/>
        <w:tblCellMar>
          <w:left w:w="0" w:type="dxa"/>
          <w:right w:w="0" w:type="dxa"/>
        </w:tblCellMar>
        <w:tblLook w:val="04A0" w:firstRow="1" w:lastRow="0" w:firstColumn="1" w:lastColumn="0" w:noHBand="0" w:noVBand="1"/>
      </w:tblPr>
      <w:tblGrid>
        <w:gridCol w:w="162"/>
        <w:gridCol w:w="4581"/>
        <w:gridCol w:w="4582"/>
        <w:gridCol w:w="173"/>
      </w:tblGrid>
      <w:tr w:rsidR="00CA2D30" w:rsidRPr="00E8192D" w14:paraId="1E5A566A" w14:textId="77777777" w:rsidTr="00500208">
        <w:trPr>
          <w:trHeight w:val="12"/>
          <w:jc w:val="center"/>
        </w:trPr>
        <w:tc>
          <w:tcPr>
            <w:tcW w:w="162" w:type="dxa"/>
          </w:tcPr>
          <w:p w14:paraId="0A3851E4"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4581" w:type="dxa"/>
          </w:tcPr>
          <w:p w14:paraId="2DAA4636"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4582" w:type="dxa"/>
          </w:tcPr>
          <w:p w14:paraId="785449CC"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173" w:type="dxa"/>
          </w:tcPr>
          <w:p w14:paraId="54A0228D"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rsidRPr="00E8192D" w14:paraId="619C5567" w14:textId="77777777" w:rsidTr="00500208">
        <w:trPr>
          <w:jc w:val="center"/>
        </w:trPr>
        <w:tc>
          <w:tcPr>
            <w:tcW w:w="162" w:type="dxa"/>
            <w:tcBorders>
              <w:right w:val="single" w:sz="4" w:space="0" w:color="auto"/>
            </w:tcBorders>
          </w:tcPr>
          <w:p w14:paraId="0AB1D629"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9163" w:type="dxa"/>
            <w:gridSpan w:val="2"/>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tcPr>
          <w:p w14:paraId="63719877" w14:textId="77777777" w:rsidR="00CA2D30" w:rsidRPr="00E8192D" w:rsidRDefault="00CA2D30" w:rsidP="00727665">
            <w:pPr>
              <w:pStyle w:val="formattext"/>
              <w:spacing w:line="240" w:lineRule="auto"/>
              <w:ind w:firstLine="567"/>
              <w:contextualSpacing/>
              <w:jc w:val="center"/>
              <w:textAlignment w:val="baseline"/>
              <w:rPr>
                <w:bCs/>
              </w:rPr>
            </w:pPr>
            <w:r w:rsidRPr="00E8192D">
              <w:t>Прием и регистрация заявления о предоставлении разрешения на условно разрешенный вид использования земельного участка</w:t>
            </w:r>
          </w:p>
        </w:tc>
        <w:tc>
          <w:tcPr>
            <w:tcW w:w="173" w:type="dxa"/>
            <w:tcBorders>
              <w:left w:val="single" w:sz="4" w:space="0" w:color="auto"/>
            </w:tcBorders>
          </w:tcPr>
          <w:p w14:paraId="17F30891"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rsidRPr="00E8192D" w14:paraId="75B7EBD8" w14:textId="77777777" w:rsidTr="00D873A1">
        <w:trPr>
          <w:trHeight w:val="527"/>
          <w:jc w:val="center"/>
        </w:trPr>
        <w:tc>
          <w:tcPr>
            <w:tcW w:w="162" w:type="dxa"/>
          </w:tcPr>
          <w:p w14:paraId="45852922"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9163" w:type="dxa"/>
            <w:gridSpan w:val="2"/>
            <w:tcBorders>
              <w:top w:val="single" w:sz="4" w:space="0" w:color="auto"/>
              <w:left w:val="nil"/>
              <w:bottom w:val="single" w:sz="4" w:space="0" w:color="000000"/>
              <w:right w:val="nil"/>
            </w:tcBorders>
            <w:tcMar>
              <w:top w:w="0" w:type="dxa"/>
              <w:left w:w="36" w:type="dxa"/>
              <w:bottom w:w="0" w:type="dxa"/>
              <w:right w:w="36" w:type="dxa"/>
            </w:tcMar>
          </w:tcPr>
          <w:p w14:paraId="2087D997" w14:textId="609A315F" w:rsidR="00CA2D30" w:rsidRPr="00E8192D" w:rsidRDefault="00A775DE" w:rsidP="00727665">
            <w:pPr>
              <w:spacing w:before="100" w:beforeAutospacing="1" w:after="100" w:afterAutospacing="1" w:line="240" w:lineRule="auto"/>
              <w:ind w:firstLine="567"/>
              <w:contextualSpacing/>
              <w:jc w:val="cente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14:anchorId="002ABDFD" wp14:editId="40DFB11B">
                      <wp:simplePos x="0" y="0"/>
                      <wp:positionH relativeFrom="column">
                        <wp:posOffset>2880360</wp:posOffset>
                      </wp:positionH>
                      <wp:positionV relativeFrom="paragraph">
                        <wp:posOffset>1905</wp:posOffset>
                      </wp:positionV>
                      <wp:extent cx="0" cy="292735"/>
                      <wp:effectExtent l="59055" t="10795" r="55245" b="203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B7C54" id="_x0000_t32" coordsize="21600,21600" o:spt="32" o:oned="t" path="m,l21600,21600e" filled="f">
                      <v:path arrowok="t" fillok="f" o:connecttype="none"/>
                      <o:lock v:ext="edit" shapetype="t"/>
                    </v:shapetype>
                    <v:shape id="AutoShape 3" o:spid="_x0000_s1026" type="#_x0000_t32" style="position:absolute;margin-left:226.8pt;margin-top:.15pt;width:0;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" strokecolor="black [3200]" strokeweight=".5pt">
                      <v:stroke endarrow="block" joinstyle="miter"/>
                    </v:shape>
                  </w:pict>
                </mc:Fallback>
              </mc:AlternateContent>
            </w:r>
          </w:p>
        </w:tc>
        <w:tc>
          <w:tcPr>
            <w:tcW w:w="173" w:type="dxa"/>
          </w:tcPr>
          <w:p w14:paraId="16B34056"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rsidRPr="00E8192D" w14:paraId="72FBE0F8" w14:textId="77777777" w:rsidTr="00500208">
        <w:trPr>
          <w:jc w:val="center"/>
        </w:trPr>
        <w:tc>
          <w:tcPr>
            <w:tcW w:w="162" w:type="dxa"/>
          </w:tcPr>
          <w:p w14:paraId="2BDFBE0C"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14:paraId="418AA083" w14:textId="77777777" w:rsidR="00CA2D30" w:rsidRPr="00E8192D" w:rsidRDefault="00CA2D30" w:rsidP="00727665">
            <w:pPr>
              <w:pStyle w:val="formattext"/>
              <w:spacing w:line="240" w:lineRule="auto"/>
              <w:ind w:firstLine="567"/>
              <w:contextualSpacing/>
              <w:jc w:val="center"/>
              <w:textAlignment w:val="baseline"/>
            </w:pPr>
            <w:r w:rsidRPr="00E8192D">
              <w:t>Рассмотрение заявления о предоставлении разрешения на условно разрешенный вид использования земельного участка, проверка правильности оформления документов и назначение публичных слушаний</w:t>
            </w:r>
          </w:p>
        </w:tc>
        <w:tc>
          <w:tcPr>
            <w:tcW w:w="173" w:type="dxa"/>
          </w:tcPr>
          <w:p w14:paraId="7E3C865F"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rsidRPr="00E8192D" w14:paraId="49B3EB39" w14:textId="77777777" w:rsidTr="00A72D56">
        <w:trPr>
          <w:trHeight w:val="561"/>
          <w:jc w:val="center"/>
        </w:trPr>
        <w:tc>
          <w:tcPr>
            <w:tcW w:w="162" w:type="dxa"/>
          </w:tcPr>
          <w:p w14:paraId="43F2910A"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9163" w:type="dxa"/>
            <w:gridSpan w:val="2"/>
            <w:tcBorders>
              <w:top w:val="single" w:sz="4" w:space="0" w:color="000000"/>
              <w:left w:val="nil"/>
              <w:bottom w:val="single" w:sz="4" w:space="0" w:color="000000"/>
            </w:tcBorders>
            <w:tcMar>
              <w:top w:w="0" w:type="dxa"/>
              <w:left w:w="36" w:type="dxa"/>
              <w:bottom w:w="0" w:type="dxa"/>
              <w:right w:w="36" w:type="dxa"/>
            </w:tcMar>
          </w:tcPr>
          <w:p w14:paraId="4BB30BB7" w14:textId="185DD48D" w:rsidR="00CA2D30" w:rsidRPr="00E8192D" w:rsidRDefault="00A775DE" w:rsidP="00727665">
            <w:pPr>
              <w:spacing w:before="100" w:beforeAutospacing="1" w:after="100" w:afterAutospacing="1" w:line="240" w:lineRule="auto"/>
              <w:ind w:firstLine="567"/>
              <w:contextualSpacing/>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4384" behindDoc="0" locked="0" layoutInCell="1" allowOverlap="1" wp14:anchorId="02C742F1" wp14:editId="5D90D590">
                      <wp:simplePos x="0" y="0"/>
                      <wp:positionH relativeFrom="column">
                        <wp:posOffset>2874010</wp:posOffset>
                      </wp:positionH>
                      <wp:positionV relativeFrom="paragraph">
                        <wp:posOffset>3810</wp:posOffset>
                      </wp:positionV>
                      <wp:extent cx="0" cy="293370"/>
                      <wp:effectExtent l="52705" t="9525" r="61595" b="209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05684" id="AutoShape 6" o:spid="_x0000_s1026" type="#_x0000_t32" style="position:absolute;margin-left:226.3pt;margin-top:.3pt;width:0;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" strokecolor="black [3200]" strokeweight=".5pt">
                      <v:stroke endarrow="block" joinstyle="miter"/>
                    </v:shape>
                  </w:pict>
                </mc:Fallback>
              </mc:AlternateContent>
            </w:r>
          </w:p>
        </w:tc>
        <w:tc>
          <w:tcPr>
            <w:tcW w:w="173" w:type="dxa"/>
            <w:tcBorders>
              <w:left w:val="nil"/>
            </w:tcBorders>
          </w:tcPr>
          <w:p w14:paraId="2ED55894" w14:textId="77777777"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14:paraId="761A84DF" w14:textId="77777777" w:rsidTr="00500208">
        <w:trPr>
          <w:jc w:val="center"/>
        </w:trPr>
        <w:tc>
          <w:tcPr>
            <w:tcW w:w="162" w:type="dxa"/>
          </w:tcPr>
          <w:p w14:paraId="1653D229" w14:textId="77777777"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14:paraId="28B22A50" w14:textId="25775A18" w:rsidR="00CA2D30" w:rsidRDefault="00A775DE" w:rsidP="00727665">
            <w:pPr>
              <w:pStyle w:val="formattext"/>
              <w:spacing w:line="240" w:lineRule="auto"/>
              <w:ind w:firstLine="567"/>
              <w:contextualSpacing/>
              <w:jc w:val="center"/>
              <w:textAlignment w:val="baseline"/>
            </w:pPr>
            <w:r>
              <w:rPr>
                <w:noProof/>
              </w:rPr>
              <mc:AlternateContent>
                <mc:Choice Requires="wps">
                  <w:drawing>
                    <wp:anchor distT="0" distB="0" distL="114300" distR="114300" simplePos="0" relativeHeight="251662336" behindDoc="0" locked="0" layoutInCell="1" allowOverlap="1" wp14:anchorId="315FDB97" wp14:editId="50FA17FE">
                      <wp:simplePos x="0" y="0"/>
                      <wp:positionH relativeFrom="column">
                        <wp:posOffset>2886075</wp:posOffset>
                      </wp:positionH>
                      <wp:positionV relativeFrom="paragraph">
                        <wp:posOffset>351790</wp:posOffset>
                      </wp:positionV>
                      <wp:extent cx="0" cy="295275"/>
                      <wp:effectExtent l="55245" t="5715" r="59055" b="228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A461F" id="AutoShape 4" o:spid="_x0000_s1026" type="#_x0000_t32" style="position:absolute;margin-left:227.25pt;margin-top:27.7pt;width:0;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" strokecolor="black [3200]" strokeweight=".5pt">
                      <v:stroke endarrow="block" joinstyle="miter"/>
                    </v:shape>
                  </w:pict>
                </mc:Fallback>
              </mc:AlternateContent>
            </w:r>
            <w:r w:rsidR="00CA2D30">
              <w:t>Организация и проведение публичных слушаний по вопросу предоставления разрешения на условно разрешенный вид использования земельного участка</w:t>
            </w:r>
          </w:p>
        </w:tc>
        <w:tc>
          <w:tcPr>
            <w:tcW w:w="173" w:type="dxa"/>
          </w:tcPr>
          <w:p w14:paraId="560E1A79" w14:textId="77777777" w:rsidR="00CA2D30" w:rsidRDefault="00CA2D30" w:rsidP="00727665">
            <w:pPr>
              <w:spacing w:before="100" w:beforeAutospacing="1" w:after="100" w:afterAutospacing="1" w:line="240" w:lineRule="auto"/>
              <w:ind w:firstLine="567"/>
              <w:contextualSpacing/>
              <w:rPr>
                <w:szCs w:val="24"/>
              </w:rPr>
            </w:pPr>
          </w:p>
        </w:tc>
      </w:tr>
      <w:tr w:rsidR="00CA2D30" w14:paraId="43A7D78C" w14:textId="77777777" w:rsidTr="00D873A1">
        <w:trPr>
          <w:trHeight w:val="575"/>
          <w:jc w:val="center"/>
        </w:trPr>
        <w:tc>
          <w:tcPr>
            <w:tcW w:w="162" w:type="dxa"/>
          </w:tcPr>
          <w:p w14:paraId="726854F2" w14:textId="77777777"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14:paraId="278FC486" w14:textId="77777777" w:rsidR="00CA2D30" w:rsidRDefault="00CA2D30" w:rsidP="00727665">
            <w:pPr>
              <w:pStyle w:val="formattext"/>
              <w:spacing w:line="240" w:lineRule="auto"/>
              <w:ind w:firstLine="567"/>
              <w:contextualSpacing/>
              <w:jc w:val="center"/>
              <w:textAlignment w:val="baseline"/>
            </w:pPr>
          </w:p>
        </w:tc>
        <w:tc>
          <w:tcPr>
            <w:tcW w:w="173" w:type="dxa"/>
          </w:tcPr>
          <w:p w14:paraId="5172FEDA" w14:textId="77777777" w:rsidR="00CA2D30" w:rsidRDefault="00CA2D30" w:rsidP="00727665">
            <w:pPr>
              <w:spacing w:before="100" w:beforeAutospacing="1" w:after="100" w:afterAutospacing="1" w:line="240" w:lineRule="auto"/>
              <w:ind w:firstLine="567"/>
              <w:contextualSpacing/>
              <w:rPr>
                <w:szCs w:val="24"/>
              </w:rPr>
            </w:pPr>
          </w:p>
        </w:tc>
      </w:tr>
      <w:tr w:rsidR="00CA2D30" w14:paraId="6F8E2EBD" w14:textId="77777777" w:rsidTr="00500208">
        <w:trPr>
          <w:jc w:val="center"/>
        </w:trPr>
        <w:tc>
          <w:tcPr>
            <w:tcW w:w="162" w:type="dxa"/>
          </w:tcPr>
          <w:p w14:paraId="1904F459" w14:textId="77777777"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14:paraId="6E1EAFAE" w14:textId="65830820" w:rsidR="00CA2D30" w:rsidRDefault="00A775DE" w:rsidP="00727665">
            <w:pPr>
              <w:pStyle w:val="formattext"/>
              <w:spacing w:line="240" w:lineRule="auto"/>
              <w:ind w:firstLine="567"/>
              <w:contextualSpacing/>
              <w:jc w:val="center"/>
              <w:textAlignment w:val="baseline"/>
            </w:pPr>
            <w:r>
              <w:rPr>
                <w:noProof/>
              </w:rPr>
              <mc:AlternateContent>
                <mc:Choice Requires="wps">
                  <w:drawing>
                    <wp:anchor distT="0" distB="0" distL="114300" distR="114300" simplePos="0" relativeHeight="251663360" behindDoc="0" locked="0" layoutInCell="1" allowOverlap="1" wp14:anchorId="4577EF02" wp14:editId="7EC84EC6">
                      <wp:simplePos x="0" y="0"/>
                      <wp:positionH relativeFrom="column">
                        <wp:posOffset>2881630</wp:posOffset>
                      </wp:positionH>
                      <wp:positionV relativeFrom="paragraph">
                        <wp:posOffset>350520</wp:posOffset>
                      </wp:positionV>
                      <wp:extent cx="0" cy="290830"/>
                      <wp:effectExtent l="60325" t="8890" r="53975" b="1460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9B47D" id="AutoShape 5" o:spid="_x0000_s1026" type="#_x0000_t32" style="position:absolute;margin-left:226.9pt;margin-top:27.6pt;width:0;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" strokecolor="black [3200]" strokeweight=".5pt">
                      <v:stroke endarrow="block" joinstyle="miter"/>
                    </v:shape>
                  </w:pict>
                </mc:Fallback>
              </mc:AlternateContent>
            </w:r>
            <w:r w:rsidR="00CA2D30">
              <w:t>Принятие решения о предоставлении разрешения на условно разрешенный вид использования земельного участка, либо отказе в предоставлении такого разрешения</w:t>
            </w:r>
          </w:p>
        </w:tc>
        <w:tc>
          <w:tcPr>
            <w:tcW w:w="173" w:type="dxa"/>
          </w:tcPr>
          <w:p w14:paraId="2A468CA4" w14:textId="77777777" w:rsidR="00CA2D30" w:rsidRDefault="00CA2D30" w:rsidP="00727665">
            <w:pPr>
              <w:spacing w:before="100" w:beforeAutospacing="1" w:after="100" w:afterAutospacing="1" w:line="240" w:lineRule="auto"/>
              <w:ind w:firstLine="567"/>
              <w:contextualSpacing/>
              <w:rPr>
                <w:szCs w:val="24"/>
              </w:rPr>
            </w:pPr>
          </w:p>
        </w:tc>
      </w:tr>
      <w:tr w:rsidR="00CA2D30" w14:paraId="02C9A0A0" w14:textId="77777777" w:rsidTr="00D873A1">
        <w:trPr>
          <w:trHeight w:val="563"/>
          <w:jc w:val="center"/>
        </w:trPr>
        <w:tc>
          <w:tcPr>
            <w:tcW w:w="162" w:type="dxa"/>
          </w:tcPr>
          <w:p w14:paraId="3CA40D95" w14:textId="77777777"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14:paraId="7CA9EFF5" w14:textId="77777777" w:rsidR="00CA2D30" w:rsidRDefault="00CA2D30" w:rsidP="00727665">
            <w:pPr>
              <w:pStyle w:val="formattext"/>
              <w:spacing w:line="240" w:lineRule="auto"/>
              <w:ind w:firstLine="567"/>
              <w:contextualSpacing/>
              <w:jc w:val="center"/>
              <w:textAlignment w:val="baseline"/>
            </w:pPr>
          </w:p>
        </w:tc>
        <w:tc>
          <w:tcPr>
            <w:tcW w:w="173" w:type="dxa"/>
          </w:tcPr>
          <w:p w14:paraId="1E677A40" w14:textId="77777777" w:rsidR="00CA2D30" w:rsidRDefault="00CA2D30" w:rsidP="00727665">
            <w:pPr>
              <w:spacing w:before="100" w:beforeAutospacing="1" w:after="100" w:afterAutospacing="1" w:line="240" w:lineRule="auto"/>
              <w:ind w:firstLine="567"/>
              <w:contextualSpacing/>
              <w:rPr>
                <w:szCs w:val="24"/>
              </w:rPr>
            </w:pPr>
          </w:p>
        </w:tc>
      </w:tr>
      <w:tr w:rsidR="00CA2D30" w14:paraId="2F64EFBB" w14:textId="77777777" w:rsidTr="00500208">
        <w:trPr>
          <w:jc w:val="center"/>
        </w:trPr>
        <w:tc>
          <w:tcPr>
            <w:tcW w:w="162" w:type="dxa"/>
          </w:tcPr>
          <w:p w14:paraId="0C23D685" w14:textId="77777777"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14:paraId="55E96F3B" w14:textId="77777777" w:rsidR="00CA2D30" w:rsidRDefault="00CA2D30" w:rsidP="00727665">
            <w:pPr>
              <w:pStyle w:val="formattext"/>
              <w:spacing w:line="240" w:lineRule="auto"/>
              <w:ind w:firstLine="567"/>
              <w:contextualSpacing/>
              <w:jc w:val="center"/>
              <w:textAlignment w:val="baseline"/>
            </w:pPr>
            <w:r>
              <w:t xml:space="preserve">Издание нормативного правового акта </w:t>
            </w:r>
          </w:p>
          <w:p w14:paraId="775CFCC4" w14:textId="77777777" w:rsidR="00CA2D30" w:rsidRDefault="00CA2D30" w:rsidP="00727665">
            <w:pPr>
              <w:pStyle w:val="formattext"/>
              <w:spacing w:line="240" w:lineRule="auto"/>
              <w:ind w:firstLine="567"/>
              <w:contextualSpacing/>
              <w:jc w:val="center"/>
              <w:textAlignment w:val="baseline"/>
            </w:pPr>
            <w:r>
              <w:t>_________________________________________________________________</w:t>
            </w:r>
          </w:p>
          <w:p w14:paraId="4559F406" w14:textId="77777777" w:rsidR="00CA2D30" w:rsidRDefault="00CA2D30" w:rsidP="00727665">
            <w:pPr>
              <w:pStyle w:val="formattext"/>
              <w:spacing w:line="240" w:lineRule="auto"/>
              <w:ind w:firstLine="567"/>
              <w:contextualSpacing/>
              <w:jc w:val="center"/>
              <w:textAlignment w:val="baseline"/>
              <w:rPr>
                <w:i/>
                <w:sz w:val="16"/>
                <w:szCs w:val="16"/>
              </w:rPr>
            </w:pPr>
            <w:r>
              <w:rPr>
                <w:i/>
                <w:sz w:val="16"/>
                <w:szCs w:val="16"/>
              </w:rPr>
              <w:t>(наименование исполнительно-распорядительного органа муниципального образования)</w:t>
            </w:r>
          </w:p>
          <w:p w14:paraId="26F357BB" w14:textId="77777777" w:rsidR="00CA2D30" w:rsidRDefault="00CA2D30" w:rsidP="00727665">
            <w:pPr>
              <w:pStyle w:val="formattext"/>
              <w:spacing w:line="240" w:lineRule="auto"/>
              <w:ind w:firstLine="567"/>
              <w:contextualSpacing/>
              <w:jc w:val="center"/>
              <w:textAlignment w:val="baseline"/>
              <w:rPr>
                <w:i/>
                <w:sz w:val="16"/>
                <w:szCs w:val="16"/>
              </w:rPr>
            </w:pPr>
            <w:r>
              <w:t>о предоставлении разрешения на условно разрешенный вид использования земельного участка или об</w:t>
            </w:r>
            <w:r w:rsidR="00D873A1">
              <w:t xml:space="preserve"> </w:t>
            </w:r>
            <w:r>
              <w:t>отказе в предоставлении разрешения на словно разрешенный вид использования земельного участка</w:t>
            </w:r>
          </w:p>
        </w:tc>
        <w:tc>
          <w:tcPr>
            <w:tcW w:w="173" w:type="dxa"/>
          </w:tcPr>
          <w:p w14:paraId="60797AB2" w14:textId="77777777" w:rsidR="00CA2D30" w:rsidRDefault="00CA2D30" w:rsidP="00727665">
            <w:pPr>
              <w:spacing w:before="100" w:beforeAutospacing="1" w:after="100" w:afterAutospacing="1" w:line="240" w:lineRule="auto"/>
              <w:ind w:firstLine="567"/>
              <w:contextualSpacing/>
              <w:rPr>
                <w:szCs w:val="24"/>
              </w:rPr>
            </w:pPr>
          </w:p>
        </w:tc>
      </w:tr>
      <w:tr w:rsidR="00CA2D30" w14:paraId="5429C367" w14:textId="77777777" w:rsidTr="00500208">
        <w:trPr>
          <w:trHeight w:val="56"/>
          <w:jc w:val="center"/>
        </w:trPr>
        <w:tc>
          <w:tcPr>
            <w:tcW w:w="162" w:type="dxa"/>
          </w:tcPr>
          <w:p w14:paraId="4E4DB672" w14:textId="77777777"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nil"/>
              <w:bottom w:val="single" w:sz="4" w:space="0" w:color="000000"/>
            </w:tcBorders>
            <w:tcMar>
              <w:top w:w="0" w:type="dxa"/>
              <w:left w:w="36" w:type="dxa"/>
              <w:bottom w:w="0" w:type="dxa"/>
              <w:right w:w="36" w:type="dxa"/>
            </w:tcMar>
          </w:tcPr>
          <w:p w14:paraId="165D0144" w14:textId="77777777" w:rsidR="00CA2D30" w:rsidRDefault="00CA2D30" w:rsidP="00727665">
            <w:pPr>
              <w:spacing w:before="100" w:beforeAutospacing="1" w:after="100" w:afterAutospacing="1" w:line="240" w:lineRule="auto"/>
              <w:ind w:firstLine="567"/>
              <w:contextualSpacing/>
              <w:rPr>
                <w:szCs w:val="24"/>
              </w:rPr>
            </w:pPr>
          </w:p>
        </w:tc>
        <w:tc>
          <w:tcPr>
            <w:tcW w:w="173" w:type="dxa"/>
            <w:tcBorders>
              <w:left w:val="nil"/>
            </w:tcBorders>
          </w:tcPr>
          <w:p w14:paraId="09065CFB" w14:textId="77777777" w:rsidR="00CA2D30" w:rsidRDefault="00CA2D30" w:rsidP="00727665">
            <w:pPr>
              <w:spacing w:before="100" w:beforeAutospacing="1" w:after="100" w:afterAutospacing="1" w:line="240" w:lineRule="auto"/>
              <w:ind w:firstLine="567"/>
              <w:contextualSpacing/>
              <w:rPr>
                <w:szCs w:val="24"/>
              </w:rPr>
            </w:pPr>
          </w:p>
        </w:tc>
      </w:tr>
    </w:tbl>
    <w:p w14:paraId="613A256D" w14:textId="77777777" w:rsidR="00CA2D30" w:rsidRDefault="00CA2D30" w:rsidP="00727665">
      <w:pPr>
        <w:shd w:val="clear" w:color="auto" w:fill="FFFFFF"/>
        <w:spacing w:before="100" w:beforeAutospacing="1" w:after="100" w:afterAutospacing="1" w:line="240" w:lineRule="auto"/>
        <w:ind w:firstLine="567"/>
        <w:contextualSpacing/>
        <w:jc w:val="center"/>
        <w:rPr>
          <w:rFonts w:ascii="Times New Roman" w:eastAsia="Times New Roman" w:hAnsi="Times New Roman" w:cs="Times New Roman"/>
          <w:vanish/>
          <w:color w:val="030000"/>
          <w:sz w:val="21"/>
          <w:szCs w:val="21"/>
        </w:rPr>
      </w:pPr>
    </w:p>
    <w:p w14:paraId="0EBAACBA" w14:textId="77777777" w:rsidR="00CA2D30" w:rsidRDefault="00CA2D30" w:rsidP="00727665">
      <w:pPr>
        <w:spacing w:before="100" w:beforeAutospacing="1" w:after="100" w:afterAutospacing="1" w:line="240" w:lineRule="auto"/>
        <w:ind w:firstLine="567"/>
        <w:contextualSpacing/>
        <w:rPr>
          <w:rFonts w:ascii="Times New Roman" w:eastAsia="Times New Roman" w:hAnsi="Times New Roman" w:cs="Times New Roman"/>
          <w:vanish/>
          <w:sz w:val="24"/>
          <w:szCs w:val="24"/>
        </w:rPr>
      </w:pPr>
    </w:p>
    <w:p w14:paraId="2A812527" w14:textId="77777777" w:rsidR="00CA2D30" w:rsidRDefault="00CA2D30" w:rsidP="00727665">
      <w:pPr>
        <w:spacing w:before="100" w:beforeAutospacing="1" w:after="100" w:afterAutospacing="1" w:line="240" w:lineRule="auto"/>
        <w:ind w:firstLine="567"/>
        <w:contextualSpacing/>
        <w:rPr>
          <w:rFonts w:ascii="Times New Roman" w:eastAsia="Times New Roman" w:hAnsi="Times New Roman" w:cs="Times New Roman"/>
          <w:vanish/>
          <w:sz w:val="24"/>
          <w:szCs w:val="24"/>
        </w:rPr>
      </w:pPr>
    </w:p>
    <w:p w14:paraId="377B0AE2" w14:textId="77777777" w:rsidR="00CA2D30" w:rsidRDefault="00CA2D30" w:rsidP="00727665">
      <w:pPr>
        <w:spacing w:before="100" w:beforeAutospacing="1" w:after="100" w:afterAutospacing="1" w:line="240" w:lineRule="auto"/>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30000"/>
          <w:sz w:val="21"/>
          <w:szCs w:val="21"/>
        </w:rPr>
        <w:br w:type="textWrapping" w:clear="all"/>
      </w:r>
    </w:p>
    <w:p w14:paraId="065D3F0C" w14:textId="77777777" w:rsidR="00CA2D30" w:rsidRDefault="00CA2D30" w:rsidP="00727665">
      <w:pPr>
        <w:spacing w:before="100" w:beforeAutospacing="1" w:after="100" w:afterAutospacing="1" w:line="240" w:lineRule="auto"/>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30000"/>
          <w:sz w:val="21"/>
          <w:szCs w:val="21"/>
        </w:rPr>
        <w:br w:type="textWrapping" w:clear="all"/>
      </w:r>
    </w:p>
    <w:p w14:paraId="424852A7" w14:textId="77777777" w:rsidR="00CA2D30" w:rsidRDefault="00CA2D30" w:rsidP="00727665">
      <w:pPr>
        <w:spacing w:before="100" w:beforeAutospacing="1" w:after="100" w:afterAutospacing="1" w:line="240" w:lineRule="auto"/>
        <w:ind w:firstLine="567"/>
        <w:contextualSpacing/>
        <w:rPr>
          <w:rFonts w:ascii="Times New Roman" w:hAnsi="Times New Roman" w:cs="Times New Roman"/>
        </w:rPr>
      </w:pPr>
    </w:p>
    <w:p w14:paraId="6B979959" w14:textId="77777777" w:rsidR="00CA2D30" w:rsidRDefault="00CA2D30" w:rsidP="00727665">
      <w:pPr>
        <w:widowControl w:val="0"/>
        <w:autoSpaceDE w:val="0"/>
        <w:autoSpaceDN w:val="0"/>
        <w:adjustRightInd w:val="0"/>
        <w:spacing w:before="100" w:beforeAutospacing="1" w:after="100" w:afterAutospacing="1" w:line="240" w:lineRule="auto"/>
        <w:ind w:firstLine="567"/>
        <w:contextualSpacing/>
        <w:jc w:val="center"/>
        <w:rPr>
          <w:rFonts w:cs="Calibri"/>
          <w:szCs w:val="24"/>
        </w:rPr>
      </w:pPr>
    </w:p>
    <w:p w14:paraId="31E2CC84" w14:textId="77777777" w:rsidR="00CA2D30" w:rsidRDefault="00CA2D30" w:rsidP="00727665">
      <w:pPr>
        <w:pStyle w:val="ConsPlusNonformat"/>
        <w:widowControl/>
        <w:spacing w:before="100" w:beforeAutospacing="1" w:after="100" w:afterAutospacing="1" w:line="240" w:lineRule="auto"/>
        <w:ind w:firstLine="567"/>
        <w:contextualSpacing/>
        <w:jc w:val="center"/>
        <w:rPr>
          <w:rFonts w:ascii="Times New Roman" w:hAnsi="Times New Roman" w:cs="Times New Roman"/>
          <w:sz w:val="24"/>
          <w:szCs w:val="24"/>
        </w:rPr>
      </w:pPr>
    </w:p>
    <w:p w14:paraId="64CCAE0E" w14:textId="77777777" w:rsidR="00CA2D30" w:rsidRDefault="00CA2D30" w:rsidP="00727665">
      <w:pPr>
        <w:pStyle w:val="ConsPlusNonformat"/>
        <w:widowControl/>
        <w:spacing w:before="100" w:beforeAutospacing="1" w:after="100" w:afterAutospacing="1" w:line="240" w:lineRule="auto"/>
        <w:ind w:firstLine="567"/>
        <w:contextualSpacing/>
        <w:jc w:val="right"/>
        <w:rPr>
          <w:rFonts w:ascii="Times New Roman" w:hAnsi="Times New Roman" w:cs="Times New Roman"/>
          <w:sz w:val="24"/>
          <w:szCs w:val="24"/>
        </w:rPr>
      </w:pPr>
    </w:p>
    <w:p w14:paraId="1B3E4194" w14:textId="75B26086" w:rsidR="00CA2D30" w:rsidRDefault="00A775DE" w:rsidP="00727665">
      <w:pPr>
        <w:spacing w:before="100" w:beforeAutospacing="1" w:after="100" w:afterAutospacing="1" w:line="240" w:lineRule="auto"/>
        <w:ind w:firstLine="567"/>
        <w:contextualSpacing/>
      </w:pPr>
      <w:r>
        <w:rPr>
          <w:noProof/>
          <w:szCs w:val="24"/>
        </w:rPr>
        <mc:AlternateContent>
          <mc:Choice Requires="wps">
            <w:drawing>
              <wp:anchor distT="4294967295" distB="4294967295" distL="114299" distR="114299" simplePos="0" relativeHeight="251658240" behindDoc="0" locked="0" layoutInCell="1" allowOverlap="1" wp14:anchorId="2518FE67" wp14:editId="28E85FDD">
                <wp:simplePos x="0" y="0"/>
                <wp:positionH relativeFrom="column">
                  <wp:posOffset>5029199</wp:posOffset>
                </wp:positionH>
                <wp:positionV relativeFrom="paragraph">
                  <wp:posOffset>6997699</wp:posOffset>
                </wp:positionV>
                <wp:extent cx="0" cy="0"/>
                <wp:effectExtent l="0" t="0" r="0" b="0"/>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6994C75" id="Line 41"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96pt,551pt" to="396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"/>
            </w:pict>
          </mc:Fallback>
        </mc:AlternateContent>
      </w:r>
    </w:p>
    <w:p w14:paraId="3E669339" w14:textId="77777777" w:rsidR="00BA04FA" w:rsidRDefault="00BA04FA" w:rsidP="00727665">
      <w:pPr>
        <w:spacing w:before="100" w:beforeAutospacing="1" w:after="100" w:afterAutospacing="1" w:line="240" w:lineRule="auto"/>
        <w:contextualSpacing/>
      </w:pPr>
    </w:p>
    <w:sectPr w:rsidR="00BA04FA" w:rsidSect="00326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9CA"/>
    <w:multiLevelType w:val="multilevel"/>
    <w:tmpl w:val="015849C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0C387F42"/>
    <w:multiLevelType w:val="multilevel"/>
    <w:tmpl w:val="0C387F42"/>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2AC0862"/>
    <w:multiLevelType w:val="multilevel"/>
    <w:tmpl w:val="12AC0862"/>
    <w:lvl w:ilvl="0">
      <w:start w:val="1"/>
      <w:numFmt w:val="bullet"/>
      <w:lvlText w:val=""/>
      <w:lvlJc w:val="left"/>
      <w:pPr>
        <w:ind w:left="1287" w:hanging="360"/>
      </w:pPr>
      <w:rPr>
        <w:rFonts w:ascii="Symbol" w:hAnsi="Symbol" w:hint="default"/>
        <w:color w:val="00000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5D31562"/>
    <w:multiLevelType w:val="multilevel"/>
    <w:tmpl w:val="35D3156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42A9133D"/>
    <w:multiLevelType w:val="multilevel"/>
    <w:tmpl w:val="42A9133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4C535394"/>
    <w:multiLevelType w:val="multilevel"/>
    <w:tmpl w:val="4C53539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17D672E"/>
    <w:multiLevelType w:val="multilevel"/>
    <w:tmpl w:val="517D672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51BA1F39"/>
    <w:multiLevelType w:val="multilevel"/>
    <w:tmpl w:val="51BA1F39"/>
    <w:lvl w:ilvl="0">
      <w:start w:val="1"/>
      <w:numFmt w:val="bullet"/>
      <w:lvlText w:val=""/>
      <w:lvlJc w:val="left"/>
      <w:pPr>
        <w:ind w:left="1287"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BC5E5F"/>
    <w:multiLevelType w:val="multilevel"/>
    <w:tmpl w:val="63BC5E5F"/>
    <w:lvl w:ilvl="0">
      <w:start w:val="1"/>
      <w:numFmt w:val="bullet"/>
      <w:lvlText w:val=""/>
      <w:lvlJc w:val="left"/>
      <w:pPr>
        <w:ind w:left="1287" w:hanging="360"/>
      </w:pPr>
      <w:rPr>
        <w:rFonts w:ascii="Symbol" w:hAnsi="Symbol" w:hint="default"/>
        <w:color w:val="00000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65DB5322"/>
    <w:multiLevelType w:val="multilevel"/>
    <w:tmpl w:val="65DB5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105E03"/>
    <w:multiLevelType w:val="multilevel"/>
    <w:tmpl w:val="6C105E03"/>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939" w:hanging="360"/>
      </w:pPr>
      <w:rPr>
        <w:rFonts w:ascii="Courier New" w:hAnsi="Courier New" w:cs="Courier New" w:hint="default"/>
      </w:rPr>
    </w:lvl>
    <w:lvl w:ilvl="2">
      <w:start w:val="1"/>
      <w:numFmt w:val="bullet"/>
      <w:lvlText w:val=""/>
      <w:lvlJc w:val="left"/>
      <w:pPr>
        <w:ind w:left="1659" w:hanging="360"/>
      </w:pPr>
      <w:rPr>
        <w:rFonts w:ascii="Wingdings" w:hAnsi="Wingdings" w:hint="default"/>
      </w:rPr>
    </w:lvl>
    <w:lvl w:ilvl="3">
      <w:start w:val="1"/>
      <w:numFmt w:val="bullet"/>
      <w:lvlText w:val=""/>
      <w:lvlJc w:val="left"/>
      <w:pPr>
        <w:ind w:left="2379" w:hanging="360"/>
      </w:pPr>
      <w:rPr>
        <w:rFonts w:ascii="Symbol" w:hAnsi="Symbol" w:hint="default"/>
      </w:rPr>
    </w:lvl>
    <w:lvl w:ilvl="4">
      <w:start w:val="1"/>
      <w:numFmt w:val="bullet"/>
      <w:lvlText w:val="o"/>
      <w:lvlJc w:val="left"/>
      <w:pPr>
        <w:ind w:left="3099" w:hanging="360"/>
      </w:pPr>
      <w:rPr>
        <w:rFonts w:ascii="Courier New" w:hAnsi="Courier New" w:cs="Courier New" w:hint="default"/>
      </w:rPr>
    </w:lvl>
    <w:lvl w:ilvl="5">
      <w:start w:val="1"/>
      <w:numFmt w:val="bullet"/>
      <w:lvlText w:val=""/>
      <w:lvlJc w:val="left"/>
      <w:pPr>
        <w:ind w:left="3819" w:hanging="360"/>
      </w:pPr>
      <w:rPr>
        <w:rFonts w:ascii="Wingdings" w:hAnsi="Wingdings" w:hint="default"/>
      </w:rPr>
    </w:lvl>
    <w:lvl w:ilvl="6">
      <w:start w:val="1"/>
      <w:numFmt w:val="bullet"/>
      <w:lvlText w:val=""/>
      <w:lvlJc w:val="left"/>
      <w:pPr>
        <w:ind w:left="4539" w:hanging="360"/>
      </w:pPr>
      <w:rPr>
        <w:rFonts w:ascii="Symbol" w:hAnsi="Symbol" w:hint="default"/>
      </w:rPr>
    </w:lvl>
    <w:lvl w:ilvl="7">
      <w:start w:val="1"/>
      <w:numFmt w:val="bullet"/>
      <w:lvlText w:val="o"/>
      <w:lvlJc w:val="left"/>
      <w:pPr>
        <w:ind w:left="5259" w:hanging="360"/>
      </w:pPr>
      <w:rPr>
        <w:rFonts w:ascii="Courier New" w:hAnsi="Courier New" w:cs="Courier New" w:hint="default"/>
      </w:rPr>
    </w:lvl>
    <w:lvl w:ilvl="8">
      <w:start w:val="1"/>
      <w:numFmt w:val="bullet"/>
      <w:lvlText w:val=""/>
      <w:lvlJc w:val="left"/>
      <w:pPr>
        <w:ind w:left="5979"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8"/>
  </w:num>
  <w:num w:numId="6">
    <w:abstractNumId w:val="0"/>
  </w:num>
  <w:num w:numId="7">
    <w:abstractNumId w:val="9"/>
  </w:num>
  <w:num w:numId="8">
    <w:abstractNumId w:val="6"/>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30"/>
    <w:rsid w:val="000C370B"/>
    <w:rsid w:val="00450B7F"/>
    <w:rsid w:val="004E065E"/>
    <w:rsid w:val="0056787F"/>
    <w:rsid w:val="005C613E"/>
    <w:rsid w:val="006A791E"/>
    <w:rsid w:val="00727665"/>
    <w:rsid w:val="00751E02"/>
    <w:rsid w:val="00814FA9"/>
    <w:rsid w:val="00A72D56"/>
    <w:rsid w:val="00A775DE"/>
    <w:rsid w:val="00BA04FA"/>
    <w:rsid w:val="00CA2D30"/>
    <w:rsid w:val="00D62D16"/>
    <w:rsid w:val="00D873A1"/>
    <w:rsid w:val="00FB5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CABC"/>
  <w15:docId w15:val="{A5D1ECE8-7B87-4B63-BB99-348EE9D6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A2D30"/>
    <w:pPr>
      <w:spacing w:before="100" w:beforeAutospacing="1" w:after="100" w:afterAutospacing="1"/>
    </w:pPr>
    <w:rPr>
      <w:rFonts w:ascii="Times New Roman" w:eastAsia="Times New Roman" w:hAnsi="Times New Roman" w:cs="Times New Roman"/>
      <w:sz w:val="24"/>
      <w:szCs w:val="24"/>
    </w:rPr>
  </w:style>
  <w:style w:type="character" w:styleId="a4">
    <w:name w:val="Hyperlink"/>
    <w:uiPriority w:val="99"/>
    <w:qFormat/>
    <w:rsid w:val="00CA2D30"/>
    <w:rPr>
      <w:rFonts w:cs="Times New Roman"/>
      <w:color w:val="0000FF"/>
      <w:u w:val="single"/>
    </w:rPr>
  </w:style>
  <w:style w:type="table" w:styleId="a5">
    <w:name w:val="Table Grid"/>
    <w:basedOn w:val="a1"/>
    <w:qFormat/>
    <w:rsid w:val="00CA2D30"/>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CA2D30"/>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basedOn w:val="a"/>
    <w:qFormat/>
    <w:rsid w:val="00CA2D30"/>
    <w:pPr>
      <w:spacing w:before="100" w:beforeAutospacing="1" w:after="100" w:afterAutospacing="1"/>
    </w:pPr>
    <w:rPr>
      <w:rFonts w:ascii="Times New Roman" w:eastAsia="Times New Roman" w:hAnsi="Times New Roman" w:cs="Times New Roman"/>
      <w:sz w:val="24"/>
      <w:szCs w:val="24"/>
    </w:rPr>
  </w:style>
  <w:style w:type="paragraph" w:styleId="a6">
    <w:name w:val="List Paragraph"/>
    <w:basedOn w:val="a"/>
    <w:uiPriority w:val="34"/>
    <w:qFormat/>
    <w:rsid w:val="00CA2D30"/>
    <w:pPr>
      <w:spacing w:after="160" w:line="259" w:lineRule="auto"/>
      <w:ind w:left="720"/>
      <w:contextualSpacing/>
    </w:pPr>
    <w:rPr>
      <w:rFonts w:ascii="Calibri" w:eastAsia="Calibri" w:hAnsi="Calibri" w:cs="Times New Roman"/>
      <w:lang w:eastAsia="en-US"/>
    </w:rPr>
  </w:style>
  <w:style w:type="paragraph" w:styleId="a7">
    <w:name w:val="No Spacing"/>
    <w:uiPriority w:val="1"/>
    <w:qFormat/>
    <w:rsid w:val="00CA2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4EBB26851CBA23EEF802B9526F80B75A0CB36E4B8C248459B6A42589FFaDK" TargetMode="External"/><Relationship Id="rId3" Type="http://schemas.openxmlformats.org/officeDocument/2006/relationships/settings" Target="settings.xml"/><Relationship Id="rId7" Type="http://schemas.openxmlformats.org/officeDocument/2006/relationships/hyperlink" Target="consultantplus://offline/ref=6A4EBB26851CBA23EEF802B9526F80B75A0DB26B4D8D248459B6A42589FD3B9BC491F727A6981706F6a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4EBB26851CBA23EEF802B9526F80B75A0DB36C4F85248459B6A42589FD3B9BC491F72EA3F9a0K"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consultantplus://offline/ref=1F8C578D58255B0707B225B1138F27968FAE1DA48D9DD69A71DC832CC2040A42817FA08BEA73FD20756C9B9271E1FAF21B07258BA2062F8E38u5M" TargetMode="External"/><Relationship Id="rId4" Type="http://schemas.openxmlformats.org/officeDocument/2006/relationships/webSettings" Target="webSettings.xml"/><Relationship Id="rId9" Type="http://schemas.openxmlformats.org/officeDocument/2006/relationships/hyperlink" Target="consultantplus://offline/ref=1F8C578D58255B0707B225B1138F27968FAE1DA48D9DD69A71DC832CC2040A42817FA088EB73FF2A24368B9638B4F3EC1F103B80BC0532u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6355</Words>
  <Characters>36224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маргарита павлова</cp:lastModifiedBy>
  <cp:revision>3</cp:revision>
  <dcterms:created xsi:type="dcterms:W3CDTF">2024-02-06T07:54:00Z</dcterms:created>
  <dcterms:modified xsi:type="dcterms:W3CDTF">2024-02-06T07:54:00Z</dcterms:modified>
</cp:coreProperties>
</file>